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Montserrat" w:cs="Montserrat" w:eastAsia="Montserrat" w:hAnsi="Montserrat"/>
          <w:smallCaps w:val="0"/>
          <w:sz w:val="36"/>
          <w:szCs w:val="36"/>
          <w:vertAlign w:val="baseline"/>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smallCaps w:val="0"/>
          <w:sz w:val="36"/>
          <w:szCs w:val="36"/>
          <w:vertAlign w:val="baseline"/>
        </w:rPr>
      </w:pPr>
      <w:r w:rsidDel="00000000" w:rsidR="00000000" w:rsidRPr="00000000">
        <w:rPr>
          <w:rFonts w:ascii="Montserrat" w:cs="Montserrat" w:eastAsia="Montserrat" w:hAnsi="Montserrat"/>
          <w:b w:val="1"/>
          <w:smallCaps w:val="1"/>
          <w:sz w:val="36"/>
          <w:szCs w:val="36"/>
        </w:rPr>
        <w:drawing>
          <wp:inline distB="114300" distT="114300" distL="114300" distR="114300">
            <wp:extent cx="2195513" cy="123298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5513" cy="123298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smallCaps w:val="0"/>
          <w:sz w:val="36"/>
          <w:szCs w:val="36"/>
          <w:vertAlign w:val="baseline"/>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smallCaps w:val="0"/>
          <w:sz w:val="72"/>
          <w:szCs w:val="72"/>
          <w:vertAlign w:val="baseline"/>
        </w:rPr>
      </w:pPr>
      <w:r w:rsidDel="00000000" w:rsidR="00000000" w:rsidRPr="00000000">
        <w:rPr>
          <w:rFonts w:ascii="Montserrat" w:cs="Montserrat" w:eastAsia="Montserrat" w:hAnsi="Montserrat"/>
          <w:b w:val="1"/>
          <w:smallCaps w:val="1"/>
          <w:sz w:val="72"/>
          <w:szCs w:val="72"/>
          <w:vertAlign w:val="baseline"/>
          <w:rtl w:val="0"/>
        </w:rPr>
        <w:t xml:space="preserve">Запит на пропозицію</w:t>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smallCaps w:val="0"/>
          <w:sz w:val="72"/>
          <w:szCs w:val="72"/>
          <w:vertAlign w:val="baseline"/>
        </w:rPr>
      </w:pPr>
      <w:r w:rsidDel="00000000" w:rsidR="00000000" w:rsidRPr="00000000">
        <w:rPr>
          <w:rFonts w:ascii="Montserrat" w:cs="Montserrat" w:eastAsia="Montserrat" w:hAnsi="Montserrat"/>
          <w:b w:val="1"/>
          <w:smallCaps w:val="1"/>
          <w:sz w:val="72"/>
          <w:szCs w:val="72"/>
          <w:vertAlign w:val="baseline"/>
          <w:rtl w:val="0"/>
        </w:rPr>
        <w:t xml:space="preserve">Національй / Міжнародний тендер</w:t>
      </w: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smallCaps w:val="0"/>
          <w:sz w:val="32"/>
          <w:szCs w:val="32"/>
          <w:highlight w:val="yellow"/>
          <w:vertAlign w:val="baseline"/>
        </w:rPr>
      </w:pPr>
      <w:r w:rsidDel="00000000" w:rsidR="00000000" w:rsidRPr="00000000">
        <w:rPr>
          <w:rtl w:val="0"/>
        </w:rPr>
      </w:r>
    </w:p>
    <w:p w:rsidR="00000000" w:rsidDel="00000000" w:rsidP="00000000" w:rsidRDefault="00000000" w:rsidRPr="00000000" w14:paraId="00000007">
      <w:pPr>
        <w:jc w:val="center"/>
        <w:rPr>
          <w:rFonts w:ascii="Montserrat" w:cs="Montserrat" w:eastAsia="Montserrat" w:hAnsi="Montserrat"/>
          <w:smallCaps w:val="0"/>
          <w:sz w:val="40"/>
          <w:szCs w:val="40"/>
          <w:vertAlign w:val="baseline"/>
        </w:rPr>
      </w:pPr>
      <w:r w:rsidDel="00000000" w:rsidR="00000000" w:rsidRPr="00000000">
        <w:rPr>
          <w:rFonts w:ascii="Montserrat" w:cs="Montserrat" w:eastAsia="Montserrat" w:hAnsi="Montserrat"/>
          <w:b w:val="1"/>
          <w:smallCaps w:val="1"/>
          <w:sz w:val="40"/>
          <w:szCs w:val="40"/>
          <w:vertAlign w:val="baseline"/>
          <w:rtl w:val="0"/>
        </w:rPr>
        <w:t xml:space="preserve">Назва закупівлі</w:t>
      </w: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smallCaps w:val="0"/>
          <w:sz w:val="40"/>
          <w:szCs w:val="40"/>
          <w:vertAlign w:val="baseline"/>
        </w:rPr>
      </w:pP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smallCaps w:val="0"/>
          <w:sz w:val="32"/>
          <w:szCs w:val="32"/>
          <w:vertAlign w:val="baseline"/>
        </w:rPr>
      </w:pPr>
      <w:r w:rsidDel="00000000" w:rsidR="00000000" w:rsidRPr="00000000">
        <w:rPr>
          <w:rFonts w:ascii="Montserrat" w:cs="Montserrat" w:eastAsia="Montserrat" w:hAnsi="Montserrat"/>
          <w:b w:val="1"/>
          <w:smallCaps w:val="1"/>
          <w:sz w:val="32"/>
          <w:szCs w:val="32"/>
          <w:vertAlign w:val="baseline"/>
          <w:rtl w:val="0"/>
        </w:rPr>
        <w:t xml:space="preserve">Документ №</w:t>
      </w:r>
      <w:r w:rsidDel="00000000" w:rsidR="00000000" w:rsidRPr="00000000">
        <w:rPr>
          <w:rFonts w:ascii="Montserrat" w:cs="Montserrat" w:eastAsia="Montserrat" w:hAnsi="Montserrat"/>
          <w:b w:val="1"/>
          <w:smallCaps w:val="1"/>
          <w:sz w:val="32"/>
          <w:szCs w:val="32"/>
          <w:rtl w:val="0"/>
        </w:rPr>
        <w:t xml:space="preserve">1812-01</w:t>
      </w: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smallCaps w:val="0"/>
          <w:sz w:val="32"/>
          <w:szCs w:val="32"/>
          <w:vertAlign w:val="baseline"/>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smallCaps w:val="0"/>
          <w:sz w:val="32"/>
          <w:szCs w:val="32"/>
          <w:vertAlign w:val="baseline"/>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smallCaps w:val="0"/>
          <w:sz w:val="28"/>
          <w:szCs w:val="28"/>
          <w:vertAlign w:val="baseline"/>
        </w:rPr>
      </w:pPr>
      <w:r w:rsidDel="00000000" w:rsidR="00000000" w:rsidRPr="00000000">
        <w:rPr>
          <w:rFonts w:ascii="Montserrat" w:cs="Montserrat" w:eastAsia="Montserrat" w:hAnsi="Montserrat"/>
          <w:b w:val="1"/>
          <w:smallCaps w:val="1"/>
          <w:sz w:val="28"/>
          <w:szCs w:val="28"/>
          <w:vertAlign w:val="baseline"/>
          <w:rtl w:val="0"/>
        </w:rPr>
        <w:t xml:space="preserve">Дата видання ЗНП: хх.хх.хххх р.</w:t>
      </w: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smallCaps w:val="0"/>
          <w:sz w:val="28"/>
          <w:szCs w:val="28"/>
          <w:vertAlign w:val="baseline"/>
        </w:rPr>
      </w:pPr>
      <w:r w:rsidDel="00000000" w:rsidR="00000000" w:rsidRPr="00000000">
        <w:rPr>
          <w:rFonts w:ascii="Montserrat" w:cs="Montserrat" w:eastAsia="Montserrat" w:hAnsi="Montserrat"/>
          <w:b w:val="1"/>
          <w:smallCaps w:val="1"/>
          <w:sz w:val="28"/>
          <w:szCs w:val="28"/>
          <w:vertAlign w:val="baseline"/>
          <w:rtl w:val="0"/>
        </w:rPr>
        <w:t xml:space="preserve">Строк подання пропозицій: [</w:t>
      </w:r>
      <w:r w:rsidDel="00000000" w:rsidR="00000000" w:rsidRPr="00000000">
        <w:rPr>
          <w:rFonts w:ascii="Montserrat" w:cs="Montserrat" w:eastAsia="Montserrat" w:hAnsi="Montserrat"/>
          <w:b w:val="1"/>
          <w:smallCaps w:val="1"/>
          <w:sz w:val="28"/>
          <w:szCs w:val="28"/>
          <w:rtl w:val="0"/>
        </w:rPr>
        <w:t xml:space="preserve">05.01.2024</w:t>
      </w:r>
      <w:r w:rsidDel="00000000" w:rsidR="00000000" w:rsidRPr="00000000">
        <w:rPr>
          <w:rFonts w:ascii="Montserrat" w:cs="Montserrat" w:eastAsia="Montserrat" w:hAnsi="Montserrat"/>
          <w:b w:val="1"/>
          <w:smallCaps w:val="1"/>
          <w:sz w:val="28"/>
          <w:szCs w:val="28"/>
          <w:vertAlign w:val="baseline"/>
          <w:rtl w:val="0"/>
        </w:rPr>
        <w:t xml:space="preserve">]</w:t>
      </w: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smallCaps w:val="0"/>
          <w:sz w:val="28"/>
          <w:szCs w:val="28"/>
          <w:vertAlign w:val="baseline"/>
        </w:rPr>
      </w:pPr>
      <w:r w:rsidDel="00000000" w:rsidR="00000000" w:rsidRPr="00000000">
        <w:rPr>
          <w:rtl w:val="0"/>
        </w:rPr>
      </w:r>
    </w:p>
    <w:p w:rsidR="00000000" w:rsidDel="00000000" w:rsidP="00000000" w:rsidRDefault="00000000" w:rsidRPr="00000000" w14:paraId="00000016">
      <w:pPr>
        <w:jc w:val="center"/>
        <w:rPr>
          <w:rFonts w:ascii="Montserrat" w:cs="Montserrat" w:eastAsia="Montserrat" w:hAnsi="Montserrat"/>
          <w:smallCaps w:val="0"/>
          <w:sz w:val="24"/>
          <w:szCs w:val="24"/>
          <w:vertAlign w:val="baseline"/>
        </w:rPr>
      </w:pPr>
      <w:r w:rsidDel="00000000" w:rsidR="00000000" w:rsidRPr="00000000">
        <w:rPr>
          <w:rtl w:val="0"/>
        </w:rPr>
      </w:r>
    </w:p>
    <w:p w:rsidR="00000000" w:rsidDel="00000000" w:rsidP="00000000" w:rsidRDefault="00000000" w:rsidRPr="00000000" w14:paraId="00000017">
      <w:pPr>
        <w:jc w:val="center"/>
        <w:rPr>
          <w:rFonts w:ascii="Montserrat" w:cs="Montserrat" w:eastAsia="Montserrat" w:hAnsi="Montserrat"/>
          <w:i w:val="0"/>
          <w:smallCaps w:val="0"/>
          <w:sz w:val="24"/>
          <w:szCs w:val="24"/>
          <w:vertAlign w:val="baseline"/>
        </w:rPr>
      </w:pPr>
      <w:r w:rsidDel="00000000" w:rsidR="00000000" w:rsidRPr="00000000">
        <w:rPr>
          <w:rFonts w:ascii="Montserrat" w:cs="Montserrat" w:eastAsia="Montserrat" w:hAnsi="Montserrat"/>
          <w:i w:val="1"/>
          <w:smallCaps w:val="1"/>
          <w:sz w:val="24"/>
          <w:szCs w:val="24"/>
          <w:vertAlign w:val="baseline"/>
          <w:rtl w:val="0"/>
        </w:rPr>
        <w:t xml:space="preserve">Підготовлено</w:t>
      </w:r>
      <w:r w:rsidDel="00000000" w:rsidR="00000000" w:rsidRPr="00000000">
        <w:rPr>
          <w:rtl w:val="0"/>
        </w:rPr>
      </w:r>
    </w:p>
    <w:p w:rsidR="00000000" w:rsidDel="00000000" w:rsidP="00000000" w:rsidRDefault="00000000" w:rsidRPr="00000000" w14:paraId="00000018">
      <w:pPr>
        <w:jc w:val="center"/>
        <w:rPr>
          <w:rFonts w:ascii="Montserrat" w:cs="Montserrat" w:eastAsia="Montserrat" w:hAnsi="Montserrat"/>
          <w:i w:val="0"/>
          <w:smallCaps w:val="0"/>
          <w:sz w:val="28"/>
          <w:szCs w:val="28"/>
          <w:vertAlign w:val="baseline"/>
        </w:rPr>
        <w:sectPr>
          <w:headerReference r:id="rId8" w:type="default"/>
          <w:footerReference r:id="rId9" w:type="default"/>
          <w:footerReference r:id="rId10" w:type="even"/>
          <w:pgSz w:h="15840" w:w="12240" w:orient="portrait"/>
          <w:pgMar w:bottom="1440" w:top="1440" w:left="1440" w:right="1440" w:header="720" w:footer="720"/>
          <w:pgNumType w:start="1"/>
          <w:titlePg w:val="1"/>
        </w:sectPr>
      </w:pPr>
      <w:r w:rsidDel="00000000" w:rsidR="00000000" w:rsidRPr="00000000">
        <w:rPr>
          <w:rFonts w:ascii="Montserrat" w:cs="Montserrat" w:eastAsia="Montserrat" w:hAnsi="Montserrat"/>
          <w:i w:val="1"/>
          <w:smallCaps w:val="1"/>
          <w:sz w:val="24"/>
          <w:szCs w:val="24"/>
          <w:rtl w:val="0"/>
        </w:rPr>
        <w:t xml:space="preserve">Благодійна організація “Координаційний гуманітарний центр”</w:t>
      </w:r>
      <w:r w:rsidDel="00000000" w:rsidR="00000000" w:rsidRPr="00000000">
        <w:rPr>
          <w:rFonts w:ascii="Montserrat" w:cs="Montserrat" w:eastAsia="Montserrat" w:hAnsi="Montserrat"/>
          <w:i w:val="1"/>
          <w:smallCaps w:val="1"/>
          <w:sz w:val="24"/>
          <w:szCs w:val="24"/>
          <w:vertAlign w:val="baseline"/>
          <w:rtl w:val="0"/>
        </w:rPr>
        <w:t xml:space="preserve"> </w:t>
      </w:r>
      <w:r w:rsidDel="00000000" w:rsidR="00000000" w:rsidRPr="00000000">
        <w:rPr>
          <w:rFonts w:ascii="Montserrat" w:cs="Montserrat" w:eastAsia="Montserrat" w:hAnsi="Montserrat"/>
          <w:i w:val="1"/>
          <w:smallCaps w:val="1"/>
          <w:sz w:val="24"/>
          <w:szCs w:val="24"/>
          <w:vertAlign w:val="superscript"/>
          <w:rtl w:val="0"/>
        </w:rPr>
        <w:t xml:space="preserve">®</w:t>
      </w: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Montserrat" w:cs="Montserrat" w:eastAsia="Montserrat" w:hAnsi="Montserrat"/>
          <w:i w:val="0"/>
          <w:smallCaps w:val="0"/>
          <w:strike w:val="0"/>
          <w:color w:val="2f5496"/>
          <w:sz w:val="32"/>
          <w:szCs w:val="32"/>
          <w:u w:val="none"/>
          <w:shd w:fill="auto" w:val="clear"/>
          <w:vertAlign w:val="baseline"/>
        </w:rPr>
      </w:pPr>
      <w:r w:rsidDel="00000000" w:rsidR="00000000" w:rsidRPr="00000000">
        <w:rPr>
          <w:rFonts w:ascii="Montserrat" w:cs="Montserrat" w:eastAsia="Montserrat" w:hAnsi="Montserrat"/>
          <w:i w:val="0"/>
          <w:smallCaps w:val="0"/>
          <w:strike w:val="0"/>
          <w:color w:val="2f5496"/>
          <w:sz w:val="32"/>
          <w:szCs w:val="32"/>
          <w:u w:val="none"/>
          <w:shd w:fill="auto" w:val="clear"/>
          <w:vertAlign w:val="baseline"/>
          <w:rtl w:val="0"/>
        </w:rPr>
        <w:t xml:space="preserve">Зміст</w:t>
      </w:r>
    </w:p>
    <w:p w:rsidR="00000000" w:rsidDel="00000000" w:rsidP="00000000" w:rsidRDefault="00000000" w:rsidRPr="00000000" w14:paraId="0000001A">
      <w:pPr>
        <w:rPr>
          <w:rFonts w:ascii="Montserrat" w:cs="Montserrat" w:eastAsia="Montserrat" w:hAnsi="Montserrat"/>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y810tw">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1.</w:t>
            </w:r>
          </w:hyperlink>
          <w:hyperlink w:anchor="_heading=h.1y810tw">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Про НАЗВА ОРГАНІЗАЦІЇ</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gjdgxs">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w:t>
            </w:r>
          </w:hyperlink>
          <w:hyperlink w:anchor="_heading=h.gjdgxs">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Загальні умови та положення</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0j0zll">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2.1.    </w:t>
            </w:r>
          </w:hyperlink>
          <w:hyperlink w:anchor="_heading=h.30j0zll">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Загальні умови НАЗВА ОРГАНІЗАЦІЇ </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1fob9te">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2.2.</w:t>
            </w:r>
          </w:hyperlink>
          <w:hyperlink w:anchor="_heading=h.1fob9te">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Конфіденційність/ Нерозголошення інформації</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znysh7">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2.3.</w:t>
            </w:r>
          </w:hyperlink>
          <w:hyperlink w:anchor="_heading=h.3znysh7">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Поширення інформації</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2et92p0">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2.4.</w:t>
            </w:r>
          </w:hyperlink>
          <w:hyperlink w:anchor="_heading=h.2et92p0">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Відповідальність</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tyjcwt">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2.5.</w:t>
            </w:r>
          </w:hyperlink>
          <w:hyperlink w:anchor="_heading=h.tyjcwt">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Обставини непереборної сили</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dy6vkm">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2.6.</w:t>
            </w:r>
          </w:hyperlink>
          <w:hyperlink w:anchor="_heading=h.3dy6vkm">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Помилки та упущення</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1t3h5sf">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2.7.</w:t>
            </w:r>
          </w:hyperlink>
          <w:hyperlink w:anchor="_heading=h.1t3h5sf">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Право власності на результати робіт</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4d34og8">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2.8.</w:t>
            </w:r>
          </w:hyperlink>
          <w:hyperlink w:anchor="_heading=h.4d34og8">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Конфлікт інтересів</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2s8eyo1">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3.</w:t>
            </w:r>
          </w:hyperlink>
          <w:hyperlink w:anchor="_heading=h.2s8eyo1">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Профіль компанії та заява учасника</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17dp8vu">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3.1.</w:t>
            </w:r>
          </w:hyperlink>
          <w:hyperlink w:anchor="_heading=h.17dp8vu">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Профіль компанії</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rdcrjn">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3.2.</w:t>
            </w:r>
          </w:hyperlink>
          <w:hyperlink w:anchor="_heading=h.3rdcrjn">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Заява учасника</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26in1rg">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4.</w:t>
            </w:r>
          </w:hyperlink>
          <w:hyperlink w:anchor="_heading=h.26in1rg">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Умови та рекомендації щодо подання пропозицій</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lnxbz9">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4.1.</w:t>
            </w:r>
          </w:hyperlink>
          <w:hyperlink w:anchor="_heading=h.lnxbz9">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Рекомендації щодо пропозицій</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5nkun2">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4.2.</w:t>
            </w:r>
          </w:hyperlink>
          <w:hyperlink w:anchor="_heading=h.35nkun2">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Мета та опис проєкту</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1ksv4uv">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4.3.</w:t>
            </w:r>
          </w:hyperlink>
          <w:hyperlink w:anchor="_heading=h.1ksv4uv">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Огляд проєкту</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z337ya">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4.4.</w:t>
            </w:r>
          </w:hyperlink>
          <w:hyperlink w:anchor="_heading=h.z337ya">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Вимоги щодо проєкту</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2jxsxqh">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4.5.</w:t>
            </w:r>
          </w:hyperlink>
          <w:hyperlink w:anchor="_heading=h.2jxsxqh">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Графік реалізації проєкту</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240" w:before="0" w:line="240" w:lineRule="auto"/>
            <w:ind w:left="0" w:right="0" w:firstLine="0"/>
            <w:jc w:val="both"/>
            <w:rPr>
              <w:rFonts w:ascii="Montserrat" w:cs="Montserrat" w:eastAsia="Montserrat" w:hAnsi="Montserrat"/>
              <w:i w:val="0"/>
              <w:smallCaps w:val="0"/>
              <w:strike w:val="0"/>
              <w:color w:val="000000"/>
              <w:sz w:val="22"/>
              <w:szCs w:val="22"/>
              <w:u w:val="none"/>
              <w:shd w:fill="auto" w:val="clear"/>
              <w:vertAlign w:val="baseline"/>
            </w:rPr>
          </w:pPr>
          <w:hyperlink w:anchor="_heading=h.3j2qqm3">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4.6.</w:t>
            </w:r>
          </w:hyperlink>
          <w:hyperlink w:anchor="_heading=h.3j2qqm3">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Montserrat" w:cs="Montserrat" w:eastAsia="Montserrat" w:hAnsi="Montserrat"/>
              <w:i w:val="0"/>
              <w:smallCaps w:val="1"/>
              <w:strike w:val="0"/>
              <w:color w:val="000000"/>
              <w:sz w:val="20"/>
              <w:szCs w:val="20"/>
              <w:u w:val="none"/>
              <w:shd w:fill="auto" w:val="clear"/>
              <w:vertAlign w:val="baseline"/>
              <w:rtl w:val="0"/>
            </w:rPr>
            <w:t xml:space="preserve">Критерії оцінювання</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jc w:val="both"/>
        <w:rPr>
          <w:rFonts w:ascii="Montserrat" w:cs="Montserrat" w:eastAsia="Montserrat" w:hAnsi="Montserrat"/>
          <w:smallCaps w:val="0"/>
          <w:sz w:val="28"/>
          <w:szCs w:val="28"/>
          <w:highlight w:val="yellow"/>
          <w:vertAlign w:val="baseline"/>
        </w:rPr>
      </w:pPr>
      <w:r w:rsidDel="00000000" w:rsidR="00000000" w:rsidRPr="00000000">
        <w:rPr>
          <w:rtl w:val="0"/>
        </w:rPr>
      </w:r>
    </w:p>
    <w:p w:rsidR="00000000" w:rsidDel="00000000" w:rsidP="00000000" w:rsidRDefault="00000000" w:rsidRPr="00000000" w14:paraId="00000030">
      <w:pPr>
        <w:jc w:val="both"/>
        <w:rPr>
          <w:rFonts w:ascii="Montserrat" w:cs="Montserrat" w:eastAsia="Montserrat" w:hAnsi="Montserrat"/>
          <w:color w:val="c55911"/>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1">
      <w:pPr>
        <w:numPr>
          <w:ilvl w:val="0"/>
          <w:numId w:val="4"/>
        </w:numPr>
        <w:ind w:left="360" w:hanging="360"/>
        <w:jc w:val="both"/>
        <w:rPr>
          <w:rFonts w:ascii="Montserrat" w:cs="Montserrat" w:eastAsia="Montserrat" w:hAnsi="Montserrat"/>
          <w:smallCaps w:val="0"/>
          <w:color w:val="c55911"/>
          <w:sz w:val="28"/>
          <w:szCs w:val="28"/>
          <w:vertAlign w:val="baseline"/>
        </w:rPr>
      </w:pPr>
      <w:r w:rsidDel="00000000" w:rsidR="00000000" w:rsidRPr="00000000">
        <w:rPr>
          <w:rFonts w:ascii="Montserrat" w:cs="Montserrat" w:eastAsia="Montserrat" w:hAnsi="Montserrat"/>
          <w:smallCaps w:val="1"/>
          <w:color w:val="c55911"/>
          <w:sz w:val="28"/>
          <w:szCs w:val="28"/>
          <w:vertAlign w:val="baseline"/>
          <w:rtl w:val="0"/>
        </w:rPr>
        <w:t xml:space="preserve">Загальні умови та положення</w:t>
      </w: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33">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30j0zll" w:id="1"/>
      <w:bookmarkEnd w:id="1"/>
      <w:r w:rsidDel="00000000" w:rsidR="00000000" w:rsidRPr="00000000">
        <w:rPr>
          <w:rFonts w:ascii="Montserrat" w:cs="Montserrat" w:eastAsia="Montserrat" w:hAnsi="Montserrat"/>
          <w:smallCaps w:val="1"/>
          <w:sz w:val="26"/>
          <w:szCs w:val="26"/>
          <w:vertAlign w:val="baseline"/>
          <w:rtl w:val="0"/>
        </w:rPr>
        <w:t xml:space="preserve">  Загальні умови </w:t>
      </w:r>
      <w:r w:rsidDel="00000000" w:rsidR="00000000" w:rsidRPr="00000000">
        <w:rPr>
          <w:rtl w:val="0"/>
        </w:rPr>
      </w:r>
    </w:p>
    <w:p w:rsidR="00000000" w:rsidDel="00000000" w:rsidP="00000000" w:rsidRDefault="00000000" w:rsidRPr="00000000" w14:paraId="00000034">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Документ, що додається, є не пропозицією укласти договір, а запитом стосовно намірів постачальника.  Прийняття пропозиції у жодному разі не зобов’язує </w:t>
      </w:r>
      <w:r w:rsidDel="00000000" w:rsidR="00000000" w:rsidRPr="00000000">
        <w:rPr>
          <w:rFonts w:ascii="Montserrat" w:cs="Montserrat" w:eastAsia="Montserrat" w:hAnsi="Montserrat"/>
          <w:i w:val="1"/>
          <w:sz w:val="22"/>
          <w:szCs w:val="22"/>
          <w:rtl w:val="0"/>
        </w:rPr>
        <w:t xml:space="preserve">Благодійну організацію “Координаційний Гуманітарний Центр”</w:t>
      </w:r>
      <w:r w:rsidDel="00000000" w:rsidR="00000000" w:rsidRPr="00000000">
        <w:rPr>
          <w:rFonts w:ascii="Montserrat" w:cs="Montserrat" w:eastAsia="Montserrat" w:hAnsi="Montserrat"/>
          <w:sz w:val="22"/>
          <w:szCs w:val="22"/>
          <w:vertAlign w:val="baseline"/>
          <w:rtl w:val="0"/>
        </w:rPr>
        <w:t xml:space="preserve"> (дал</w:t>
      </w:r>
      <w:r w:rsidDel="00000000" w:rsidR="00000000" w:rsidRPr="00000000">
        <w:rPr>
          <w:rFonts w:ascii="Montserrat" w:cs="Montserrat" w:eastAsia="Montserrat" w:hAnsi="Montserrat"/>
          <w:sz w:val="22"/>
          <w:szCs w:val="22"/>
          <w:rtl w:val="0"/>
        </w:rPr>
        <w:t xml:space="preserve">і</w:t>
      </w:r>
      <w:r w:rsidDel="00000000" w:rsidR="00000000" w:rsidRPr="00000000">
        <w:rPr>
          <w:rFonts w:ascii="Montserrat" w:cs="Montserrat" w:eastAsia="Montserrat" w:hAnsi="Montserrat"/>
          <w:sz w:val="22"/>
          <w:szCs w:val="22"/>
          <w:vertAlign w:val="baseline"/>
          <w:rtl w:val="0"/>
        </w:rPr>
        <w:t xml:space="preserve"> за текстом БО </w:t>
      </w:r>
      <w:r w:rsidDel="00000000" w:rsidR="00000000" w:rsidRPr="00000000">
        <w:rPr>
          <w:rFonts w:ascii="Montserrat" w:cs="Montserrat" w:eastAsia="Montserrat" w:hAnsi="Montserrat"/>
          <w:sz w:val="22"/>
          <w:szCs w:val="22"/>
          <w:rtl w:val="0"/>
        </w:rPr>
        <w:t xml:space="preserve">”КГЦ”</w:t>
      </w:r>
      <w:r w:rsidDel="00000000" w:rsidR="00000000" w:rsidRPr="00000000">
        <w:rPr>
          <w:rFonts w:ascii="Montserrat" w:cs="Montserrat" w:eastAsia="Montserrat" w:hAnsi="Montserrat"/>
          <w:sz w:val="22"/>
          <w:szCs w:val="22"/>
          <w:vertAlign w:val="baseline"/>
          <w:rtl w:val="0"/>
        </w:rPr>
        <w:t xml:space="preserve">) укласти договір з будь-яким постачальником стосовно деяких або всіх товарів чи послуг.  </w:t>
      </w:r>
    </w:p>
    <w:p w:rsidR="00000000" w:rsidDel="00000000" w:rsidP="00000000" w:rsidRDefault="00000000" w:rsidRPr="00000000" w14:paraId="00000035">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36">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i w:val="1"/>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залишає за собою право на зазначені нижче рішення та дії на основі власних комерційних інтересів та з причин, відомих лише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p>
    <w:p w:rsidR="00000000" w:rsidDel="00000000" w:rsidP="00000000" w:rsidRDefault="00000000" w:rsidRPr="00000000" w14:paraId="00000037">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38">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Визначати, чи відповідає надана інформація вимогам ЗНП</w:t>
      </w:r>
    </w:p>
    <w:p w:rsidR="00000000" w:rsidDel="00000000" w:rsidP="00000000" w:rsidRDefault="00000000" w:rsidRPr="00000000" w14:paraId="00000039">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Зв’язатися з будь-яким учасником після подання пропозиції стосовно уточнення будь-якої наданої інформації.</w:t>
      </w:r>
    </w:p>
    <w:p w:rsidR="00000000" w:rsidDel="00000000" w:rsidP="00000000" w:rsidRDefault="00000000" w:rsidRPr="00000000" w14:paraId="0000003A">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Відмовитися від будь-яких або всіх формальностей тендерної процедури</w:t>
      </w:r>
    </w:p>
    <w:p w:rsidR="00000000" w:rsidDel="00000000" w:rsidP="00000000" w:rsidRDefault="00000000" w:rsidRPr="00000000" w14:paraId="0000003B">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Прийняти або відхилити пропозицію повністю або частково без пояснення причин учаснику</w:t>
      </w:r>
    </w:p>
    <w:p w:rsidR="00000000" w:rsidDel="00000000" w:rsidP="00000000" w:rsidRDefault="00000000" w:rsidRPr="00000000" w14:paraId="0000003C">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Не приймати пропозицію з найнижчою ціною</w:t>
      </w:r>
    </w:p>
    <w:p w:rsidR="00000000" w:rsidDel="00000000" w:rsidP="00000000" w:rsidRDefault="00000000" w:rsidRPr="00000000" w14:paraId="0000003D">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Вести переговори з одним або кількома учасниками стосовно будь-яких аспектів поданих пропозицій</w:t>
      </w:r>
    </w:p>
    <w:p w:rsidR="00000000" w:rsidDel="00000000" w:rsidP="00000000" w:rsidRDefault="00000000" w:rsidRPr="00000000" w14:paraId="0000003E">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Укласти договір іншого виду, ніж передбачено цим документом, або не укладати договір;</w:t>
      </w:r>
    </w:p>
    <w:p w:rsidR="00000000" w:rsidDel="00000000" w:rsidP="00000000" w:rsidRDefault="00000000" w:rsidRPr="00000000" w14:paraId="0000003F">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Укласти договір або угоду про закупівлю зі сторонами, що не надали відповідь на цей ЗНП</w:t>
      </w:r>
    </w:p>
    <w:p w:rsidR="00000000" w:rsidDel="00000000" w:rsidP="00000000" w:rsidRDefault="00000000" w:rsidRPr="00000000" w14:paraId="00000040">
      <w:pPr>
        <w:numPr>
          <w:ilvl w:val="0"/>
          <w:numId w:val="5"/>
        </w:numPr>
        <w:spacing w:after="0" w:lineRule="auto"/>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на власний розсуд запити вибраним постачальникам стосовно направлення детальної презентації щодо пропозиції</w:t>
      </w:r>
    </w:p>
    <w:p w:rsidR="00000000" w:rsidDel="00000000" w:rsidP="00000000" w:rsidRDefault="00000000" w:rsidRPr="00000000" w14:paraId="00000041">
      <w:pPr>
        <w:numPr>
          <w:ilvl w:val="0"/>
          <w:numId w:val="5"/>
        </w:numPr>
        <w:spacing w:after="0" w:lineRule="auto"/>
        <w:ind w:left="1080"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sz w:val="22"/>
          <w:szCs w:val="22"/>
          <w:vertAlign w:val="baseline"/>
          <w:rtl w:val="0"/>
        </w:rPr>
        <w:t xml:space="preserve">Не передавати результати розгляду тендерних пропозицій іншим учасникам та укладати договори відповідно до інтересів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p>
    <w:p w:rsidR="00000000" w:rsidDel="00000000" w:rsidP="00000000" w:rsidRDefault="00000000" w:rsidRPr="00000000" w14:paraId="00000042">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43">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Будь-які істотні заяви (усні або письмові), подані у відповідь на цей ЗНП або у відповідь на запити щодо надання додаткової інформації, вважаються пропозиціями щодо укладення договору та мають бути включені постачальником до остаточної версії договору.</w:t>
      </w:r>
    </w:p>
    <w:p w:rsidR="00000000" w:rsidDel="00000000" w:rsidP="00000000" w:rsidRDefault="00000000" w:rsidRPr="00000000" w14:paraId="00000044">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45">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1fob9te" w:id="2"/>
      <w:bookmarkEnd w:id="2"/>
      <w:r w:rsidDel="00000000" w:rsidR="00000000" w:rsidRPr="00000000">
        <w:rPr>
          <w:rFonts w:ascii="Montserrat" w:cs="Montserrat" w:eastAsia="Montserrat" w:hAnsi="Montserrat"/>
          <w:smallCaps w:val="1"/>
          <w:sz w:val="26"/>
          <w:szCs w:val="26"/>
          <w:vertAlign w:val="baseline"/>
          <w:rtl w:val="0"/>
        </w:rPr>
        <w:t xml:space="preserve">  Конфіденційність/ Нерозголошення інформації</w:t>
      </w:r>
      <w:r w:rsidDel="00000000" w:rsidR="00000000" w:rsidRPr="00000000">
        <w:rPr>
          <w:rtl w:val="0"/>
        </w:rPr>
      </w:r>
    </w:p>
    <w:p w:rsidR="00000000" w:rsidDel="00000000" w:rsidP="00000000" w:rsidRDefault="00000000" w:rsidRPr="00000000" w14:paraId="00000046">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Будь-яка інформація стосовно методів роботи</w:t>
      </w:r>
      <w:r w:rsidDel="00000000" w:rsidR="00000000" w:rsidRPr="00000000">
        <w:rPr>
          <w:rFonts w:ascii="Montserrat" w:cs="Montserrat" w:eastAsia="Montserrat" w:hAnsi="Montserrat"/>
          <w:sz w:val="22"/>
          <w:szCs w:val="22"/>
          <w:rtl w:val="0"/>
        </w:rPr>
        <w:t xml:space="preserve"> БО “КГЦ”</w:t>
      </w:r>
      <w:r w:rsidDel="00000000" w:rsidR="00000000" w:rsidRPr="00000000">
        <w:rPr>
          <w:rFonts w:ascii="Montserrat" w:cs="Montserrat" w:eastAsia="Montserrat" w:hAnsi="Montserrat"/>
          <w:sz w:val="22"/>
          <w:szCs w:val="22"/>
          <w:vertAlign w:val="baseline"/>
          <w:rtl w:val="0"/>
        </w:rPr>
        <w:t xml:space="preserve">, отримана постачальниками, не підлягає розголошенню будь-яким особам, окрім відповідальних за підготовку цієї пропозиції.  Будь-яке обговорення постачальником методів роботи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може бути підставою для дискваліфікації.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залишає за собою право на власний розсуд вимагати укладення угоди про нерозголошення інформації.</w:t>
      </w:r>
    </w:p>
    <w:p w:rsidR="00000000" w:rsidDel="00000000" w:rsidP="00000000" w:rsidRDefault="00000000" w:rsidRPr="00000000" w14:paraId="00000047">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48">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також зобов’язується забезпечувати сувору конфіденційність стосовно інформації, отриманої у зв’язку з цим ЗНП, та не розголошувати її будь-яким особам, окрім осіб, безпосередньо відповідальних за оцінювання відповідей, без прямої згоди постачальника, що надав відповідь.  </w:t>
      </w:r>
    </w:p>
    <w:p w:rsidR="00000000" w:rsidDel="00000000" w:rsidP="00000000" w:rsidRDefault="00000000" w:rsidRPr="00000000" w14:paraId="00000049">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4A">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Нарешті, інформація, наведена у цьому ЗНП, є конфіденційною та не підлягає розголошенню або використанню для будь-яких інших цілей постачальником.</w:t>
      </w:r>
    </w:p>
    <w:p w:rsidR="00000000" w:rsidDel="00000000" w:rsidP="00000000" w:rsidRDefault="00000000" w:rsidRPr="00000000" w14:paraId="0000004B">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4C">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3znysh7" w:id="3"/>
      <w:bookmarkEnd w:id="3"/>
      <w:r w:rsidDel="00000000" w:rsidR="00000000" w:rsidRPr="00000000">
        <w:rPr>
          <w:rFonts w:ascii="Montserrat" w:cs="Montserrat" w:eastAsia="Montserrat" w:hAnsi="Montserrat"/>
          <w:smallCaps w:val="1"/>
          <w:sz w:val="26"/>
          <w:szCs w:val="26"/>
          <w:vertAlign w:val="baseline"/>
          <w:rtl w:val="0"/>
        </w:rPr>
        <w:t xml:space="preserve">  Поширення інформації</w:t>
      </w:r>
      <w:r w:rsidDel="00000000" w:rsidR="00000000" w:rsidRPr="00000000">
        <w:rPr>
          <w:rtl w:val="0"/>
        </w:rPr>
      </w:r>
    </w:p>
    <w:p w:rsidR="00000000" w:rsidDel="00000000" w:rsidP="00000000" w:rsidRDefault="00000000" w:rsidRPr="00000000" w14:paraId="0000004D">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Поширення будь-якої інформації стосовно цього проєкту (у формі прес-релізів, брошур або фотоматеріалів) допускається виключно за наявності попередньої письмової згоди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p>
    <w:p w:rsidR="00000000" w:rsidDel="00000000" w:rsidP="00000000" w:rsidRDefault="00000000" w:rsidRPr="00000000" w14:paraId="0000004E">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4F">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2et92p0" w:id="4"/>
      <w:bookmarkEnd w:id="4"/>
      <w:r w:rsidDel="00000000" w:rsidR="00000000" w:rsidRPr="00000000">
        <w:rPr>
          <w:rFonts w:ascii="Montserrat" w:cs="Montserrat" w:eastAsia="Montserrat" w:hAnsi="Montserrat"/>
          <w:smallCaps w:val="1"/>
          <w:sz w:val="26"/>
          <w:szCs w:val="26"/>
          <w:vertAlign w:val="baseline"/>
          <w:rtl w:val="0"/>
        </w:rPr>
        <w:t xml:space="preserve">  Відповідальність</w:t>
      </w:r>
      <w:r w:rsidDel="00000000" w:rsidR="00000000" w:rsidRPr="00000000">
        <w:rPr>
          <w:rtl w:val="0"/>
        </w:rPr>
      </w:r>
    </w:p>
    <w:p w:rsidR="00000000" w:rsidDel="00000000" w:rsidP="00000000" w:rsidRDefault="00000000" w:rsidRPr="00000000" w14:paraId="00000050">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Вибрані постачальники зобов’язані надати докази наявності належного страхового покриття станом на момент, коли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готова закупити послуги.  Постачальник, що бере участь у тендері, також зобов’язаний забезпечити звільнення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від відповідальності стосовно, у т.ч., будь-яких претензій третіх осіб, пов’язаних з діями або бездіяльністю вибраного постачальника, а також несе відповідальність за будь-яку шкоду, завдану його працівниками, агентами або субпідрядниками.  </w:t>
      </w:r>
    </w:p>
    <w:p w:rsidR="00000000" w:rsidDel="00000000" w:rsidP="00000000" w:rsidRDefault="00000000" w:rsidRPr="00000000" w14:paraId="00000051">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52">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tyjcwt" w:id="5"/>
      <w:bookmarkEnd w:id="5"/>
      <w:r w:rsidDel="00000000" w:rsidR="00000000" w:rsidRPr="00000000">
        <w:rPr>
          <w:rFonts w:ascii="Montserrat" w:cs="Montserrat" w:eastAsia="Montserrat" w:hAnsi="Montserrat"/>
          <w:smallCaps w:val="1"/>
          <w:sz w:val="26"/>
          <w:szCs w:val="26"/>
          <w:vertAlign w:val="baseline"/>
          <w:rtl w:val="0"/>
        </w:rPr>
        <w:t xml:space="preserve">  Обставини непереборної сили</w:t>
      </w:r>
      <w:r w:rsidDel="00000000" w:rsidR="00000000" w:rsidRPr="00000000">
        <w:rPr>
          <w:rtl w:val="0"/>
        </w:rPr>
      </w:r>
    </w:p>
    <w:p w:rsidR="00000000" w:rsidDel="00000000" w:rsidP="00000000" w:rsidRDefault="00000000" w:rsidRPr="00000000" w14:paraId="00000053">
      <w:pPr>
        <w:numPr>
          <w:ilvl w:val="0"/>
          <w:numId w:val="6"/>
        </w:numPr>
        <w:ind w:left="709"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sz w:val="22"/>
          <w:szCs w:val="22"/>
          <w:vertAlign w:val="baseline"/>
          <w:rtl w:val="0"/>
        </w:rPr>
        <w:t xml:space="preserve">Жодна зі Сторін не несе відповідальності за затримку чи ускладнення виконання своїх зобов’язань або визнання виконання таких зобов’язань недоцільним, комерційно нездійсненним, незаконним або неможливим, якщо це пов’язано з наявністю обставин непереборної сили. Обставини непереборної сили включають в себе (без обмежень) стихійні лиха, пандемії, надзвичайні ситуації, громадські заворушення, терористичні акти (або їх загрозу), війни, пожежі, будь-які дії або втручання державних органів, порушення електропостачання або надання комунальних послуг, страйки або інші трудові конфлікти, медичні попередження, видані Центром контролю захворювань (або аналогічним органом), будь-які інші надзвичайні ситуації громадського або державного характеру та/або інші аналогічні події за межами розумного контролю сторін. </w:t>
      </w:r>
    </w:p>
    <w:p w:rsidR="00000000" w:rsidDel="00000000" w:rsidP="00000000" w:rsidRDefault="00000000" w:rsidRPr="00000000" w14:paraId="00000054">
      <w:pPr>
        <w:ind w:left="709"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55">
      <w:pPr>
        <w:numPr>
          <w:ilvl w:val="0"/>
          <w:numId w:val="6"/>
        </w:numPr>
        <w:ind w:left="709"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sz w:val="22"/>
          <w:szCs w:val="22"/>
          <w:vertAlign w:val="baseline"/>
          <w:rtl w:val="0"/>
        </w:rPr>
        <w:t xml:space="preserve">Сторона, що посилається на обставини непереборної сили (Постраждала сторона), повинна направити іншій Стороні (Сторона, що не постраждала) письмове повідомлення протягом десяти (10) днів від дати встановлення Постраждалою стороною факту наявності обставин непереборної сили. </w:t>
      </w:r>
    </w:p>
    <w:p w:rsidR="00000000" w:rsidDel="00000000" w:rsidP="00000000" w:rsidRDefault="00000000" w:rsidRPr="00000000" w14:paraId="00000056">
      <w:pPr>
        <w:jc w:val="both"/>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58">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3dy6vkm" w:id="6"/>
      <w:bookmarkEnd w:id="6"/>
      <w:r w:rsidDel="00000000" w:rsidR="00000000" w:rsidRPr="00000000">
        <w:rPr>
          <w:rFonts w:ascii="Montserrat" w:cs="Montserrat" w:eastAsia="Montserrat" w:hAnsi="Montserrat"/>
          <w:smallCaps w:val="1"/>
          <w:sz w:val="26"/>
          <w:szCs w:val="26"/>
          <w:vertAlign w:val="baseline"/>
          <w:rtl w:val="0"/>
        </w:rPr>
        <w:t xml:space="preserve">  Помилки та упущення </w:t>
      </w:r>
      <w:r w:rsidDel="00000000" w:rsidR="00000000" w:rsidRPr="00000000">
        <w:rPr>
          <w:rtl w:val="0"/>
        </w:rPr>
      </w:r>
    </w:p>
    <w:p w:rsidR="00000000" w:rsidDel="00000000" w:rsidP="00000000" w:rsidRDefault="00000000" w:rsidRPr="00000000" w14:paraId="00000059">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очікує від постачальника забезпечення всієї необхідної робочої сили, координації, підтримки та ресурсів, передбачених пропозицією постачальника та остаточним технічним завданням.  Додаткових компенсацій для постачальника за будь-які помилки або упущення стосовно пропозиції, поданої до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не передбачено.  До винятків відносяться доповнення, видалення та/або додаткові послуги, щодо яких постачальником отримано письмовий дозвіл від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p>
    <w:p w:rsidR="00000000" w:rsidDel="00000000" w:rsidP="00000000" w:rsidRDefault="00000000" w:rsidRPr="00000000" w14:paraId="0000005A">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5B">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1t3h5sf" w:id="7"/>
      <w:bookmarkEnd w:id="7"/>
      <w:r w:rsidDel="00000000" w:rsidR="00000000" w:rsidRPr="00000000">
        <w:rPr>
          <w:rFonts w:ascii="Montserrat" w:cs="Montserrat" w:eastAsia="Montserrat" w:hAnsi="Montserrat"/>
          <w:smallCaps w:val="1"/>
          <w:sz w:val="26"/>
          <w:szCs w:val="26"/>
          <w:vertAlign w:val="baseline"/>
          <w:rtl w:val="0"/>
        </w:rPr>
        <w:t xml:space="preserve">  Право власності на результати робіт</w:t>
      </w:r>
      <w:r w:rsidDel="00000000" w:rsidR="00000000" w:rsidRPr="00000000">
        <w:rPr>
          <w:rtl w:val="0"/>
        </w:rPr>
      </w:r>
    </w:p>
    <w:p w:rsidR="00000000" w:rsidDel="00000000" w:rsidP="00000000" w:rsidRDefault="00000000" w:rsidRPr="00000000" w14:paraId="0000005C">
      <w:pPr>
        <w:ind w:left="360" w:firstLine="0"/>
        <w:jc w:val="both"/>
        <w:rPr>
          <w:rFonts w:ascii="Montserrat" w:cs="Montserrat" w:eastAsia="Montserrat" w:hAnsi="Montserrat"/>
          <w:sz w:val="18"/>
          <w:szCs w:val="18"/>
          <w:vertAlign w:val="baseline"/>
        </w:rPr>
      </w:pPr>
      <w:r w:rsidDel="00000000" w:rsidR="00000000" w:rsidRPr="00000000">
        <w:rPr>
          <w:rFonts w:ascii="Montserrat" w:cs="Montserrat" w:eastAsia="Montserrat" w:hAnsi="Montserrat"/>
          <w:sz w:val="22"/>
          <w:szCs w:val="22"/>
          <w:vertAlign w:val="baseline"/>
          <w:rtl w:val="0"/>
        </w:rPr>
        <w:t xml:space="preserve">Всі результати робіт, створені в процесі оцінювання, мають бути оригінальними, і жодні треті особи не повинні мати жодних прав щодо результатів робіт.  Всі права щодо результатів робіт належать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8"/>
          <w:szCs w:val="28"/>
          <w:vertAlign w:val="baseline"/>
        </w:rPr>
      </w:pPr>
      <w:r w:rsidDel="00000000" w:rsidR="00000000" w:rsidRPr="00000000">
        <w:rPr>
          <w:rtl w:val="0"/>
        </w:rPr>
      </w:r>
    </w:p>
    <w:p w:rsidR="00000000" w:rsidDel="00000000" w:rsidP="00000000" w:rsidRDefault="00000000" w:rsidRPr="00000000" w14:paraId="0000005E">
      <w:pPr>
        <w:numPr>
          <w:ilvl w:val="1"/>
          <w:numId w:val="4"/>
        </w:numPr>
        <w:ind w:left="792" w:hanging="432"/>
        <w:jc w:val="both"/>
        <w:rPr>
          <w:rFonts w:ascii="Montserrat" w:cs="Montserrat" w:eastAsia="Montserrat" w:hAnsi="Montserrat"/>
          <w:smallCaps w:val="0"/>
          <w:sz w:val="26"/>
          <w:szCs w:val="26"/>
          <w:vertAlign w:val="baseline"/>
        </w:rPr>
      </w:pPr>
      <w:bookmarkStart w:colFirst="0" w:colLast="0" w:name="_heading=h.4d34og8" w:id="8"/>
      <w:bookmarkEnd w:id="8"/>
      <w:r w:rsidDel="00000000" w:rsidR="00000000" w:rsidRPr="00000000">
        <w:rPr>
          <w:rFonts w:ascii="Montserrat" w:cs="Montserrat" w:eastAsia="Montserrat" w:hAnsi="Montserrat"/>
          <w:smallCaps w:val="1"/>
          <w:sz w:val="26"/>
          <w:szCs w:val="26"/>
          <w:vertAlign w:val="baseline"/>
          <w:rtl w:val="0"/>
        </w:rPr>
        <w:t xml:space="preserve">  Конфлікт інтересів</w:t>
      </w:r>
      <w:r w:rsidDel="00000000" w:rsidR="00000000" w:rsidRPr="00000000">
        <w:rPr>
          <w:rtl w:val="0"/>
        </w:rPr>
      </w:r>
    </w:p>
    <w:p w:rsidR="00000000" w:rsidDel="00000000" w:rsidP="00000000" w:rsidRDefault="00000000" w:rsidRPr="00000000" w14:paraId="0000005F">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закликає всіх потенційних постачальників уникати конфліктів інтересів та запобігати їм шляхом інформування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у разі, якщо ви, ваші афілійовані особи або працівники брали участь у підготовці вимог, проєкту, специфікацій, кошторисів витрат та іншої інформації, що використовувалась у цьому ЗНП.</w:t>
      </w:r>
    </w:p>
    <w:p w:rsidR="00000000" w:rsidDel="00000000" w:rsidP="00000000" w:rsidRDefault="00000000" w:rsidRPr="00000000" w14:paraId="00000060">
      <w:pPr>
        <w:ind w:left="360" w:firstLine="0"/>
        <w:jc w:val="both"/>
        <w:rPr>
          <w:rFonts w:ascii="Montserrat" w:cs="Montserrat" w:eastAsia="Montserrat" w:hAnsi="Montserrat"/>
          <w:sz w:val="22"/>
          <w:szCs w:val="22"/>
          <w:vertAlign w:val="baseline"/>
        </w:rPr>
      </w:pPr>
      <w:bookmarkStart w:colFirst="0" w:colLast="0" w:name="_heading=h.2s8eyo1" w:id="9"/>
      <w:bookmarkEnd w:id="9"/>
      <w:r w:rsidDel="00000000" w:rsidR="00000000" w:rsidRPr="00000000">
        <w:rPr>
          <w:rtl w:val="0"/>
        </w:rPr>
      </w:r>
    </w:p>
    <w:p w:rsidR="00000000" w:rsidDel="00000000" w:rsidP="00000000" w:rsidRDefault="00000000" w:rsidRPr="00000000" w14:paraId="00000061">
      <w:pPr>
        <w:numPr>
          <w:ilvl w:val="0"/>
          <w:numId w:val="4"/>
        </w:numPr>
        <w:ind w:left="360" w:hanging="360"/>
        <w:jc w:val="both"/>
        <w:rPr>
          <w:rFonts w:ascii="Fira Sans" w:cs="Fira Sans" w:eastAsia="Fira Sans" w:hAnsi="Fira Sans"/>
          <w:smallCaps w:val="0"/>
          <w:color w:val="c55911"/>
          <w:sz w:val="28"/>
          <w:szCs w:val="28"/>
          <w:vertAlign w:val="baseline"/>
        </w:rPr>
      </w:pPr>
      <w:r w:rsidDel="00000000" w:rsidR="00000000" w:rsidRPr="00000000">
        <w:rPr>
          <w:rFonts w:ascii="Montserrat" w:cs="Montserrat" w:eastAsia="Montserrat" w:hAnsi="Montserrat"/>
          <w:smallCaps w:val="1"/>
          <w:color w:val="c55911"/>
          <w:sz w:val="28"/>
          <w:szCs w:val="28"/>
          <w:vertAlign w:val="baseline"/>
          <w:rtl w:val="0"/>
        </w:rPr>
        <w:t xml:space="preserve">Профіль компанії та заява учасника</w:t>
      </w:r>
      <w:r w:rsidDel="00000000" w:rsidR="00000000" w:rsidRPr="00000000">
        <w:rPr>
          <w:rtl w:val="0"/>
        </w:rPr>
      </w:r>
    </w:p>
    <w:p w:rsidR="00000000" w:rsidDel="00000000" w:rsidP="00000000" w:rsidRDefault="00000000" w:rsidRPr="00000000" w14:paraId="00000062">
      <w:pPr>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63">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Учасники повинні заповнити цю форму, у т.ч. профіль компанії та заяву учасника, підписати її та повернути у складі своєї пропозиції. Зміни щодо її формату або заміни не допускаються.</w:t>
      </w:r>
    </w:p>
    <w:p w:rsidR="00000000" w:rsidDel="00000000" w:rsidP="00000000" w:rsidRDefault="00000000" w:rsidRPr="00000000" w14:paraId="00000064">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66">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17dp8vu" w:id="10"/>
      <w:bookmarkEnd w:id="10"/>
      <w:r w:rsidDel="00000000" w:rsidR="00000000" w:rsidRPr="00000000">
        <w:rPr>
          <w:rFonts w:ascii="Montserrat" w:cs="Montserrat" w:eastAsia="Montserrat" w:hAnsi="Montserrat"/>
          <w:smallCaps w:val="1"/>
          <w:sz w:val="24"/>
          <w:szCs w:val="24"/>
          <w:vertAlign w:val="baseline"/>
          <w:rtl w:val="0"/>
        </w:rPr>
        <w:t xml:space="preserve"> Профіль компанії </w:t>
      </w:r>
      <w:r w:rsidDel="00000000" w:rsidR="00000000" w:rsidRPr="00000000">
        <w:rPr>
          <w:rFonts w:ascii="Montserrat" w:cs="Montserrat" w:eastAsia="Montserrat" w:hAnsi="Montserrat"/>
          <w:sz w:val="24"/>
          <w:szCs w:val="24"/>
          <w:rtl w:val="0"/>
        </w:rPr>
        <w:t xml:space="preserve">(заповніть профіль вашої компанії в додатку 1)</w:t>
      </w:r>
      <w:r w:rsidDel="00000000" w:rsidR="00000000" w:rsidRPr="00000000">
        <w:rPr>
          <w:rtl w:val="0"/>
        </w:rPr>
      </w:r>
    </w:p>
    <w:p w:rsidR="00000000" w:rsidDel="00000000" w:rsidP="00000000" w:rsidRDefault="00000000" w:rsidRPr="00000000" w14:paraId="00000067">
      <w:pP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i w:val="1"/>
          <w:sz w:val="22"/>
          <w:szCs w:val="22"/>
          <w:vertAlign w:val="baseline"/>
          <w:rtl w:val="0"/>
        </w:rPr>
        <w:t xml:space="preserve">Таблиця 4.1.B</w:t>
      </w:r>
      <w:r w:rsidDel="00000000" w:rsidR="00000000" w:rsidRPr="00000000">
        <w:rPr>
          <w:rFonts w:ascii="Montserrat" w:cs="Montserrat" w:eastAsia="Montserrat" w:hAnsi="Montserrat"/>
          <w:sz w:val="22"/>
          <w:szCs w:val="22"/>
          <w:vertAlign w:val="baseline"/>
          <w:rtl w:val="0"/>
        </w:rPr>
        <w:t xml:space="preserve"> </w:t>
      </w:r>
      <w:r w:rsidDel="00000000" w:rsidR="00000000" w:rsidRPr="00000000">
        <w:rPr>
          <w:rFonts w:ascii="Montserrat" w:cs="Montserrat" w:eastAsia="Montserrat" w:hAnsi="Montserrat"/>
          <w:b w:val="1"/>
          <w:sz w:val="22"/>
          <w:szCs w:val="22"/>
          <w:vertAlign w:val="baseline"/>
          <w:rtl w:val="0"/>
        </w:rPr>
        <w:t xml:space="preserve">Інша інформація</w:t>
      </w:r>
      <w:r w:rsidDel="00000000" w:rsidR="00000000" w:rsidRPr="00000000">
        <w:rPr>
          <w:rtl w:val="0"/>
        </w:rPr>
      </w:r>
    </w:p>
    <w:tbl>
      <w:tblPr>
        <w:tblStyle w:val="Table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7"/>
        <w:gridCol w:w="6499"/>
        <w:tblGridChange w:id="0">
          <w:tblGrid>
            <w:gridCol w:w="3107"/>
            <w:gridCol w:w="6499"/>
          </w:tblGrid>
        </w:tblGridChange>
      </w:tblGrid>
      <w:tr>
        <w:trPr>
          <w:cantSplit w:val="0"/>
          <w:tblHeader w:val="0"/>
        </w:trPr>
        <w:tc>
          <w:tcPr>
            <w:shd w:fill="f7caac" w:val="clear"/>
            <w:vAlign w:val="top"/>
          </w:tcPr>
          <w:p w:rsidR="00000000" w:rsidDel="00000000" w:rsidP="00000000" w:rsidRDefault="00000000" w:rsidRPr="00000000" w14:paraId="00000068">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Інформація щодо компанії</w:t>
            </w:r>
            <w:r w:rsidDel="00000000" w:rsidR="00000000" w:rsidRPr="00000000">
              <w:rPr>
                <w:rtl w:val="0"/>
              </w:rPr>
            </w:r>
          </w:p>
        </w:tc>
        <w:tc>
          <w:tcPr>
            <w:shd w:fill="f7caac" w:val="clear"/>
            <w:vAlign w:val="top"/>
          </w:tcPr>
          <w:p w:rsidR="00000000" w:rsidDel="00000000" w:rsidP="00000000" w:rsidRDefault="00000000" w:rsidRPr="00000000" w14:paraId="00000069">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Реквізити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A">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Юридична назва учасника</w:t>
            </w:r>
          </w:p>
        </w:tc>
        <w:tc>
          <w:tcPr>
            <w:vAlign w:val="top"/>
          </w:tcPr>
          <w:p w:rsidR="00000000" w:rsidDel="00000000" w:rsidP="00000000" w:rsidRDefault="00000000" w:rsidRPr="00000000" w14:paraId="0000006B">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C">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Юридична адреса, місто, країна</w:t>
            </w:r>
          </w:p>
        </w:tc>
        <w:tc>
          <w:tcPr>
            <w:vAlign w:val="top"/>
          </w:tcPr>
          <w:p w:rsidR="00000000" w:rsidDel="00000000" w:rsidP="00000000" w:rsidRDefault="00000000" w:rsidRPr="00000000" w14:paraId="0000006D">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Вебсайт</w:t>
            </w:r>
          </w:p>
        </w:tc>
        <w:tc>
          <w:tcPr>
            <w:vAlign w:val="top"/>
          </w:tcPr>
          <w:p w:rsidR="00000000" w:rsidDel="00000000" w:rsidP="00000000" w:rsidRDefault="00000000" w:rsidRPr="00000000" w14:paraId="0000006F">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0">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Рік реєстрації</w:t>
            </w:r>
          </w:p>
        </w:tc>
        <w:tc>
          <w:tcPr>
            <w:vAlign w:val="top"/>
          </w:tcPr>
          <w:p w:rsidR="00000000" w:rsidDel="00000000" w:rsidP="00000000" w:rsidRDefault="00000000" w:rsidRPr="00000000" w14:paraId="00000071">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2">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Досвід компанії</w:t>
            </w:r>
          </w:p>
        </w:tc>
        <w:tc>
          <w:tcPr>
            <w:vAlign w:val="top"/>
          </w:tcPr>
          <w:p w:rsidR="00000000" w:rsidDel="00000000" w:rsidP="00000000" w:rsidRDefault="00000000" w:rsidRPr="00000000" w14:paraId="00000073">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gridSpan w:val="2"/>
            <w:shd w:fill="f7caac" w:val="clear"/>
            <w:vAlign w:val="top"/>
          </w:tcPr>
          <w:p w:rsidR="00000000" w:rsidDel="00000000" w:rsidP="00000000" w:rsidRDefault="00000000" w:rsidRPr="00000000" w14:paraId="00000074">
            <w:pP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Банківська інформація </w:t>
            </w:r>
            <w:r w:rsidDel="00000000" w:rsidR="00000000" w:rsidRPr="00000000">
              <w:rPr>
                <w:rFonts w:ascii="Montserrat" w:cs="Montserrat" w:eastAsia="Montserrat" w:hAnsi="Montserrat"/>
                <w:i w:val="1"/>
                <w:sz w:val="22"/>
                <w:szCs w:val="22"/>
                <w:vertAlign w:val="baseline"/>
                <w:rtl w:val="0"/>
              </w:rPr>
              <w:t xml:space="preserve">(Зазначити відповіді нижче)</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Назва банку: </w:t>
            </w:r>
          </w:p>
        </w:tc>
        <w:tc>
          <w:tcPr>
            <w:vAlign w:val="top"/>
          </w:tcPr>
          <w:p w:rsidR="00000000" w:rsidDel="00000000" w:rsidP="00000000" w:rsidRDefault="00000000" w:rsidRPr="00000000" w14:paraId="00000077">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Адреса банку: </w:t>
            </w:r>
          </w:p>
        </w:tc>
        <w:tc>
          <w:tcPr>
            <w:vAlign w:val="top"/>
          </w:tcPr>
          <w:p w:rsidR="00000000" w:rsidDel="00000000" w:rsidP="00000000" w:rsidRDefault="00000000" w:rsidRPr="00000000" w14:paraId="00000079">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A">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IBAN: </w:t>
            </w:r>
          </w:p>
        </w:tc>
        <w:tc>
          <w:tcPr>
            <w:vAlign w:val="top"/>
          </w:tcPr>
          <w:p w:rsidR="00000000" w:rsidDel="00000000" w:rsidP="00000000" w:rsidRDefault="00000000" w:rsidRPr="00000000" w14:paraId="0000007B">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SWIFT/BIC: </w:t>
            </w:r>
          </w:p>
        </w:tc>
        <w:tc>
          <w:tcPr>
            <w:vAlign w:val="top"/>
          </w:tcPr>
          <w:p w:rsidR="00000000" w:rsidDel="00000000" w:rsidP="00000000" w:rsidRDefault="00000000" w:rsidRPr="00000000" w14:paraId="0000007D">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Валюта рахунку: </w:t>
            </w:r>
          </w:p>
        </w:tc>
        <w:tc>
          <w:tcPr>
            <w:vAlign w:val="top"/>
          </w:tcPr>
          <w:p w:rsidR="00000000" w:rsidDel="00000000" w:rsidP="00000000" w:rsidRDefault="00000000" w:rsidRPr="00000000" w14:paraId="0000007F">
            <w:pPr>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0">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Номер банківського рахунку: </w:t>
            </w:r>
          </w:p>
        </w:tc>
        <w:tc>
          <w:tcPr>
            <w:vAlign w:val="top"/>
          </w:tcPr>
          <w:p w:rsidR="00000000" w:rsidDel="00000000" w:rsidP="00000000" w:rsidRDefault="00000000" w:rsidRPr="00000000" w14:paraId="00000081">
            <w:pPr>
              <w:rPr>
                <w:rFonts w:ascii="Montserrat" w:cs="Montserrat" w:eastAsia="Montserrat" w:hAnsi="Montserrat"/>
                <w:sz w:val="22"/>
                <w:szCs w:val="22"/>
                <w:vertAlign w:val="baseline"/>
              </w:rPr>
            </w:pPr>
            <w:r w:rsidDel="00000000" w:rsidR="00000000" w:rsidRPr="00000000">
              <w:rPr>
                <w:rtl w:val="0"/>
              </w:rPr>
            </w:r>
          </w:p>
        </w:tc>
      </w:tr>
    </w:tbl>
    <w:p w:rsidR="00000000" w:rsidDel="00000000" w:rsidP="00000000" w:rsidRDefault="00000000" w:rsidRPr="00000000" w14:paraId="00000082">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84">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3rdcrjn" w:id="11"/>
      <w:bookmarkEnd w:id="11"/>
      <w:r w:rsidDel="00000000" w:rsidR="00000000" w:rsidRPr="00000000">
        <w:rPr>
          <w:rFonts w:ascii="Montserrat" w:cs="Montserrat" w:eastAsia="Montserrat" w:hAnsi="Montserrat"/>
          <w:smallCaps w:val="1"/>
          <w:sz w:val="24"/>
          <w:szCs w:val="24"/>
          <w:vertAlign w:val="baseline"/>
          <w:rtl w:val="0"/>
        </w:rPr>
        <w:t xml:space="preserve"> Заявка учасника (Заповніть заявку у додатку 2)</w:t>
      </w:r>
      <w:r w:rsidDel="00000000" w:rsidR="00000000" w:rsidRPr="00000000">
        <w:rPr>
          <w:rtl w:val="0"/>
        </w:rPr>
      </w:r>
    </w:p>
    <w:p w:rsidR="00000000" w:rsidDel="00000000" w:rsidP="00000000" w:rsidRDefault="00000000" w:rsidRPr="00000000" w14:paraId="00000085">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86">
      <w:pPr>
        <w:rPr>
          <w:rFonts w:ascii="Montserrat" w:cs="Montserrat" w:eastAsia="Montserrat" w:hAnsi="Montserrat"/>
          <w:sz w:val="22"/>
          <w:szCs w:val="22"/>
          <w:vertAlign w:val="baseline"/>
        </w:rPr>
      </w:pPr>
      <w:r w:rsidDel="00000000" w:rsidR="00000000" w:rsidRPr="00000000">
        <w:rPr>
          <w:rtl w:val="0"/>
        </w:rPr>
      </w:r>
    </w:p>
    <w:tbl>
      <w:tblPr>
        <w:tblStyle w:val="Table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480"/>
        <w:gridCol w:w="8460"/>
        <w:tblGridChange w:id="0">
          <w:tblGrid>
            <w:gridCol w:w="630"/>
            <w:gridCol w:w="480"/>
            <w:gridCol w:w="8460"/>
          </w:tblGrid>
        </w:tblGridChange>
      </w:tblGrid>
      <w:tr>
        <w:trPr>
          <w:cantSplit w:val="0"/>
          <w:tblHeader w:val="0"/>
        </w:trPr>
        <w:tc>
          <w:tcPr>
            <w:vAlign w:val="top"/>
          </w:tcPr>
          <w:p w:rsidR="00000000" w:rsidDel="00000000" w:rsidP="00000000" w:rsidRDefault="00000000" w:rsidRPr="00000000" w14:paraId="00000087">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Так</w:t>
            </w:r>
            <w:r w:rsidDel="00000000" w:rsidR="00000000" w:rsidRPr="00000000">
              <w:rPr>
                <w:rtl w:val="0"/>
              </w:rPr>
            </w:r>
          </w:p>
        </w:tc>
        <w:tc>
          <w:tcPr>
            <w:vAlign w:val="top"/>
          </w:tcPr>
          <w:p w:rsidR="00000000" w:rsidDel="00000000" w:rsidP="00000000" w:rsidRDefault="00000000" w:rsidRPr="00000000" w14:paraId="00000088">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Ні</w:t>
            </w:r>
            <w:r w:rsidDel="00000000" w:rsidR="00000000" w:rsidRPr="00000000">
              <w:rPr>
                <w:rtl w:val="0"/>
              </w:rPr>
            </w:r>
          </w:p>
        </w:tc>
        <w:tc>
          <w:tcPr>
            <w:vAlign w:val="top"/>
          </w:tcPr>
          <w:p w:rsidR="00000000" w:rsidDel="00000000" w:rsidP="00000000" w:rsidRDefault="00000000" w:rsidRPr="00000000" w14:paraId="00000089">
            <w:pPr>
              <w:jc w:val="both"/>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8B">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8C">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Етика:</w:t>
            </w:r>
            <w:r w:rsidDel="00000000" w:rsidR="00000000" w:rsidRPr="00000000">
              <w:rPr>
                <w:rFonts w:ascii="Montserrat" w:cs="Montserrat" w:eastAsia="Montserrat" w:hAnsi="Montserrat"/>
                <w:sz w:val="22"/>
                <w:szCs w:val="22"/>
                <w:vertAlign w:val="baseline"/>
                <w:rtl w:val="0"/>
              </w:rPr>
              <w:t xml:space="preserve"> Подаючи цю пропозицію, я/ми гарантую/гарантуємо, що учасник не бере участі у будь-яких неправомірних, незаконних, змовницьких або антиконкурентних домовленостях з іншими учасниками; не звертався (прямо або опосередковано) до будь-якого представника покупця (окрім контактних осіб) та не збирав інформацію стосовно ЗНП; та не намагався впливати або пропонувати будь-які особисті заохочення, винагороди чи вигоди будь-якому представнику покупця.</w:t>
            </w:r>
          </w:p>
        </w:tc>
      </w:tr>
      <w:tr>
        <w:trPr>
          <w:cantSplit w:val="0"/>
          <w:tblHeader w:val="0"/>
        </w:trPr>
        <w:tc>
          <w:tcPr>
            <w:vAlign w:val="top"/>
          </w:tcPr>
          <w:p w:rsidR="00000000" w:rsidDel="00000000" w:rsidP="00000000" w:rsidRDefault="00000000" w:rsidRPr="00000000" w14:paraId="0000008D">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8E">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8F">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Я/ми підтверджую/підтверджуємо, що ми не будемо брати участь у заборонених або будь-яких інших неетичних діях стосовно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або будь-якої іншої сторони. Ми також підтверджуємо, що ми ознайомилися з загальними умови та положеннями, наведеними у цьому ЗНП, та зобов’язуємося здійснювати діяльність таким чином, щоб уникати будь-яких фінансових, операційних, репутаційних та інших невиправданих ризиків для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w:t>
            </w:r>
          </w:p>
        </w:tc>
      </w:tr>
      <w:tr>
        <w:trPr>
          <w:cantSplit w:val="0"/>
          <w:tblHeader w:val="0"/>
        </w:trPr>
        <w:tc>
          <w:tcPr>
            <w:vAlign w:val="top"/>
          </w:tcPr>
          <w:p w:rsidR="00000000" w:rsidDel="00000000" w:rsidP="00000000" w:rsidRDefault="00000000" w:rsidRPr="00000000" w14:paraId="00000090">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1">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2">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Конфлікт інтересів:</w:t>
            </w:r>
            <w:r w:rsidDel="00000000" w:rsidR="00000000" w:rsidRPr="00000000">
              <w:rPr>
                <w:rFonts w:ascii="Montserrat" w:cs="Montserrat" w:eastAsia="Montserrat" w:hAnsi="Montserrat"/>
                <w:sz w:val="22"/>
                <w:szCs w:val="22"/>
                <w:vertAlign w:val="baseline"/>
                <w:rtl w:val="0"/>
              </w:rPr>
              <w:t xml:space="preserve"> Я/ми гарантую/гарантуємо, що учасник не має фактичного, потенційного або імовірного конфлікту інтересів стосовно подання цієї пропозиції або укладення договору з метою виконання вимог. Учасник повинен негайно повідомити контактну особу</w:t>
            </w:r>
            <w:r w:rsidDel="00000000" w:rsidR="00000000" w:rsidRPr="00000000">
              <w:rPr>
                <w:rFonts w:ascii="Montserrat" w:cs="Montserrat" w:eastAsia="Montserrat" w:hAnsi="Montserrat"/>
                <w:sz w:val="22"/>
                <w:szCs w:val="22"/>
                <w:rtl w:val="0"/>
              </w:rPr>
              <w:t xml:space="preserve"> БО “КГЦ”</w:t>
            </w:r>
            <w:r w:rsidDel="00000000" w:rsidR="00000000" w:rsidRPr="00000000">
              <w:rPr>
                <w:rFonts w:ascii="Montserrat" w:cs="Montserrat" w:eastAsia="Montserrat" w:hAnsi="Montserrat"/>
                <w:sz w:val="22"/>
                <w:szCs w:val="22"/>
                <w:vertAlign w:val="baseline"/>
                <w:rtl w:val="0"/>
              </w:rPr>
              <w:t xml:space="preserve"> з питань закупівель у разі виникнення конфлікту інтересів у межах процедури ЗНП.</w:t>
            </w:r>
          </w:p>
        </w:tc>
      </w:tr>
      <w:tr>
        <w:trPr>
          <w:cantSplit w:val="0"/>
          <w:tblHeader w:val="0"/>
        </w:trPr>
        <w:tc>
          <w:tcPr>
            <w:vAlign w:val="top"/>
          </w:tcPr>
          <w:p w:rsidR="00000000" w:rsidDel="00000000" w:rsidP="00000000" w:rsidRDefault="00000000" w:rsidRPr="00000000" w14:paraId="00000093">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4">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5">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Банкрутство:</w:t>
            </w:r>
            <w:r w:rsidDel="00000000" w:rsidR="00000000" w:rsidRPr="00000000">
              <w:rPr>
                <w:rFonts w:ascii="Montserrat" w:cs="Montserrat" w:eastAsia="Montserrat" w:hAnsi="Montserrat"/>
                <w:sz w:val="22"/>
                <w:szCs w:val="22"/>
                <w:vertAlign w:val="baseline"/>
                <w:rtl w:val="0"/>
              </w:rPr>
              <w:t xml:space="preserve"> Ми не оголошували про банкрутство, не беремо участь у процедурі банкрутства або конкурсному провадженні, а також запевняємо, що немає жодних судових рішень або невирішених юридичних проблем, що можуть перешкоджати веденню нами діяльності.</w:t>
            </w:r>
          </w:p>
        </w:tc>
      </w:tr>
      <w:tr>
        <w:trPr>
          <w:cantSplit w:val="0"/>
          <w:tblHeader w:val="0"/>
        </w:trPr>
        <w:tc>
          <w:tcPr>
            <w:vAlign w:val="top"/>
          </w:tcPr>
          <w:p w:rsidR="00000000" w:rsidDel="00000000" w:rsidP="00000000" w:rsidRDefault="00000000" w:rsidRPr="00000000" w14:paraId="00000096">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7">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8">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Строк дії пропозиції:</w:t>
            </w:r>
            <w:r w:rsidDel="00000000" w:rsidR="00000000" w:rsidRPr="00000000">
              <w:rPr>
                <w:rFonts w:ascii="Montserrat" w:cs="Montserrat" w:eastAsia="Montserrat" w:hAnsi="Montserrat"/>
                <w:sz w:val="22"/>
                <w:szCs w:val="22"/>
                <w:vertAlign w:val="baseline"/>
                <w:rtl w:val="0"/>
              </w:rPr>
              <w:t xml:space="preserve"> Я/ми підтверджую/підтверджуємо, що ця пропозиція, включно з ціною, є відкритою для прийняття протягом строку дії пропозиції.</w:t>
            </w:r>
          </w:p>
        </w:tc>
      </w:tr>
      <w:tr>
        <w:trPr>
          <w:cantSplit w:val="0"/>
          <w:tblHeader w:val="0"/>
        </w:trPr>
        <w:tc>
          <w:tcPr>
            <w:vAlign w:val="top"/>
          </w:tcPr>
          <w:p w:rsidR="00000000" w:rsidDel="00000000" w:rsidP="00000000" w:rsidRDefault="00000000" w:rsidRPr="00000000" w14:paraId="00000099">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A">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B">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Ми розуміємо та визнаємо, що ви не зобов’язані приймати будь-яку отриману вами пропозицію, і підтверджуємо, що товари, зазначені у нашій пропозиції, є новими та не були у використанні.</w:t>
            </w:r>
          </w:p>
        </w:tc>
      </w:tr>
      <w:tr>
        <w:trPr>
          <w:cantSplit w:val="0"/>
          <w:tblHeader w:val="0"/>
        </w:trPr>
        <w:tc>
          <w:tcPr>
            <w:vAlign w:val="top"/>
          </w:tcPr>
          <w:p w:rsidR="00000000" w:rsidDel="00000000" w:rsidP="00000000" w:rsidRDefault="00000000" w:rsidRPr="00000000" w14:paraId="0000009C">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D">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E">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Підписуючи цю заяву, зазначений нижче підписант заявляє та гарантує, що йому надано повноваження організацією на подання цієї заяви від її імені</w:t>
            </w:r>
          </w:p>
        </w:tc>
      </w:tr>
    </w:tbl>
    <w:p w:rsidR="00000000" w:rsidDel="00000000" w:rsidP="00000000" w:rsidRDefault="00000000" w:rsidRPr="00000000" w14:paraId="0000009F">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A0">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A1">
      <w:pPr>
        <w:ind w:left="360" w:firstLine="0"/>
        <w:jc w:val="both"/>
        <w:rPr>
          <w:rFonts w:ascii="Montserrat" w:cs="Montserrat" w:eastAsia="Montserrat" w:hAnsi="Montserrat"/>
          <w:sz w:val="22"/>
          <w:szCs w:val="22"/>
          <w:vertAlign w:val="baseline"/>
        </w:rPr>
      </w:pPr>
      <w:r w:rsidDel="00000000" w:rsidR="00000000" w:rsidRPr="00000000">
        <w:rPr>
          <w:rtl w:val="0"/>
        </w:rPr>
      </w:r>
    </w:p>
    <w:tbl>
      <w:tblPr>
        <w:tblStyle w:val="Table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1"/>
        <w:gridCol w:w="7595"/>
        <w:tblGridChange w:id="0">
          <w:tblGrid>
            <w:gridCol w:w="2011"/>
            <w:gridCol w:w="7595"/>
          </w:tblGrid>
        </w:tblGridChange>
      </w:tblGrid>
      <w:tr>
        <w:trPr>
          <w:cantSplit w:val="0"/>
          <w:tblHeader w:val="0"/>
        </w:trPr>
        <w:tc>
          <w:tcPr>
            <w:vAlign w:val="top"/>
          </w:tcPr>
          <w:p w:rsidR="00000000" w:rsidDel="00000000" w:rsidP="00000000" w:rsidRDefault="00000000" w:rsidRPr="00000000" w14:paraId="000000A2">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Ім’я та прізвище представника постачальника:</w:t>
            </w:r>
          </w:p>
        </w:tc>
        <w:tc>
          <w:tcPr>
            <w:vAlign w:val="top"/>
          </w:tcPr>
          <w:p w:rsidR="00000000" w:rsidDel="00000000" w:rsidP="00000000" w:rsidRDefault="00000000" w:rsidRPr="00000000" w14:paraId="000000A3">
            <w:pPr>
              <w:jc w:val="both"/>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4">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Посада:</w:t>
            </w:r>
          </w:p>
        </w:tc>
        <w:tc>
          <w:tcPr>
            <w:vAlign w:val="top"/>
          </w:tcPr>
          <w:p w:rsidR="00000000" w:rsidDel="00000000" w:rsidP="00000000" w:rsidRDefault="00000000" w:rsidRPr="00000000" w14:paraId="000000A5">
            <w:pPr>
              <w:jc w:val="both"/>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6">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Найменування компанії:</w:t>
            </w:r>
          </w:p>
        </w:tc>
        <w:tc>
          <w:tcPr>
            <w:vAlign w:val="top"/>
          </w:tcPr>
          <w:p w:rsidR="00000000" w:rsidDel="00000000" w:rsidP="00000000" w:rsidRDefault="00000000" w:rsidRPr="00000000" w14:paraId="000000A7">
            <w:pPr>
              <w:jc w:val="both"/>
              <w:rPr>
                <w:rFonts w:ascii="Montserrat" w:cs="Montserrat" w:eastAsia="Montserrat" w:hAnsi="Montserrat"/>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8">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Дата:</w:t>
            </w:r>
          </w:p>
        </w:tc>
        <w:tc>
          <w:tcPr>
            <w:vAlign w:val="top"/>
          </w:tcPr>
          <w:p w:rsidR="00000000" w:rsidDel="00000000" w:rsidP="00000000" w:rsidRDefault="00000000" w:rsidRPr="00000000" w14:paraId="000000A9">
            <w:pPr>
              <w:jc w:val="both"/>
              <w:rPr>
                <w:rFonts w:ascii="Montserrat" w:cs="Montserrat" w:eastAsia="Montserrat" w:hAnsi="Montserrat"/>
                <w:sz w:val="22"/>
                <w:szCs w:val="22"/>
                <w:vertAlign w:val="baseline"/>
              </w:rPr>
            </w:pPr>
            <w:r w:rsidDel="00000000" w:rsidR="00000000" w:rsidRPr="00000000">
              <w:rPr>
                <w:rtl w:val="0"/>
              </w:rPr>
            </w:r>
          </w:p>
        </w:tc>
      </w:tr>
      <w:tr>
        <w:trPr>
          <w:cantSplit w:val="0"/>
          <w:trHeight w:val="823" w:hRule="atLeast"/>
          <w:tblHeader w:val="0"/>
        </w:trPr>
        <w:tc>
          <w:tcPr>
            <w:vAlign w:val="top"/>
          </w:tcPr>
          <w:p w:rsidR="00000000" w:rsidDel="00000000" w:rsidP="00000000" w:rsidRDefault="00000000" w:rsidRPr="00000000" w14:paraId="000000AA">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Підпис</w:t>
            </w:r>
          </w:p>
        </w:tc>
        <w:tc>
          <w:tcPr>
            <w:vAlign w:val="top"/>
          </w:tcPr>
          <w:p w:rsidR="00000000" w:rsidDel="00000000" w:rsidP="00000000" w:rsidRDefault="00000000" w:rsidRPr="00000000" w14:paraId="000000AB">
            <w:pPr>
              <w:jc w:val="both"/>
              <w:rPr>
                <w:rFonts w:ascii="Montserrat" w:cs="Montserrat" w:eastAsia="Montserrat" w:hAnsi="Montserrat"/>
                <w:sz w:val="22"/>
                <w:szCs w:val="22"/>
                <w:vertAlign w:val="baseline"/>
              </w:rPr>
            </w:pPr>
            <w:r w:rsidDel="00000000" w:rsidR="00000000" w:rsidRPr="00000000">
              <w:rPr>
                <w:rtl w:val="0"/>
              </w:rPr>
            </w:r>
          </w:p>
        </w:tc>
      </w:tr>
    </w:tbl>
    <w:p w:rsidR="00000000" w:rsidDel="00000000" w:rsidP="00000000" w:rsidRDefault="00000000" w:rsidRPr="00000000" w14:paraId="000000AC">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 </w:t>
      </w:r>
    </w:p>
    <w:p w:rsidR="00000000" w:rsidDel="00000000" w:rsidP="00000000" w:rsidRDefault="00000000" w:rsidRPr="00000000" w14:paraId="000000AD">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AE">
      <w:pPr>
        <w:numPr>
          <w:ilvl w:val="0"/>
          <w:numId w:val="4"/>
        </w:numPr>
        <w:ind w:left="360" w:hanging="360"/>
        <w:jc w:val="both"/>
        <w:rPr>
          <w:rFonts w:ascii="Montserrat" w:cs="Montserrat" w:eastAsia="Montserrat" w:hAnsi="Montserrat"/>
          <w:color w:val="c55911"/>
          <w:sz w:val="28"/>
          <w:szCs w:val="28"/>
          <w:vertAlign w:val="baseline"/>
        </w:rPr>
      </w:pPr>
      <w:r w:rsidDel="00000000" w:rsidR="00000000" w:rsidRPr="00000000">
        <w:rPr>
          <w:rFonts w:ascii="Montserrat" w:cs="Montserrat" w:eastAsia="Montserrat" w:hAnsi="Montserrat"/>
          <w:smallCaps w:val="1"/>
          <w:color w:val="c55911"/>
          <w:sz w:val="28"/>
          <w:szCs w:val="28"/>
          <w:vertAlign w:val="baseline"/>
          <w:rtl w:val="0"/>
        </w:rPr>
        <w:t xml:space="preserve">Умови та рекомендації щодо подання пропозицій</w:t>
      </w:r>
      <w:r w:rsidDel="00000000" w:rsidR="00000000" w:rsidRPr="00000000">
        <w:rPr>
          <w:rtl w:val="0"/>
        </w:rPr>
      </w:r>
    </w:p>
    <w:p w:rsidR="00000000" w:rsidDel="00000000" w:rsidP="00000000" w:rsidRDefault="00000000" w:rsidRPr="00000000" w14:paraId="000000AF">
      <w:pPr>
        <w:rPr>
          <w:rFonts w:ascii="Montserrat" w:cs="Montserrat" w:eastAsia="Montserrat" w:hAnsi="Montserrat"/>
          <w:color w:val="c55911"/>
          <w:sz w:val="28"/>
          <w:szCs w:val="28"/>
          <w:vertAlign w:val="baseline"/>
        </w:rPr>
      </w:pPr>
      <w:r w:rsidDel="00000000" w:rsidR="00000000" w:rsidRPr="00000000">
        <w:rPr>
          <w:rtl w:val="0"/>
        </w:rPr>
      </w:r>
    </w:p>
    <w:p w:rsidR="00000000" w:rsidDel="00000000" w:rsidP="00000000" w:rsidRDefault="00000000" w:rsidRPr="00000000" w14:paraId="000000B0">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lnxbz9" w:id="12"/>
      <w:bookmarkEnd w:id="12"/>
      <w:r w:rsidDel="00000000" w:rsidR="00000000" w:rsidRPr="00000000">
        <w:rPr>
          <w:rFonts w:ascii="Montserrat" w:cs="Montserrat" w:eastAsia="Montserrat" w:hAnsi="Montserrat"/>
          <w:smallCaps w:val="1"/>
          <w:sz w:val="24"/>
          <w:szCs w:val="24"/>
          <w:vertAlign w:val="baseline"/>
          <w:rtl w:val="0"/>
        </w:rPr>
        <w:t xml:space="preserve"> Рекомендації щодо пропозицій</w:t>
      </w:r>
      <w:r w:rsidDel="00000000" w:rsidR="00000000" w:rsidRPr="00000000">
        <w:rPr>
          <w:rtl w:val="0"/>
        </w:rPr>
      </w:r>
    </w:p>
    <w:p w:rsidR="00000000" w:rsidDel="00000000" w:rsidP="00000000" w:rsidRDefault="00000000" w:rsidRPr="00000000" w14:paraId="000000B1">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Цей запит на пропозицію містить вимоги стосовно відкритості та конкурентності процесу.  </w:t>
      </w:r>
    </w:p>
    <w:p w:rsidR="00000000" w:rsidDel="00000000" w:rsidP="00000000" w:rsidRDefault="00000000" w:rsidRPr="00000000" w14:paraId="000000B2">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B3">
      <w:pPr>
        <w:ind w:left="360" w:firstLine="0"/>
        <w:jc w:val="both"/>
        <w:rPr>
          <w:rFonts w:ascii="Montserrat" w:cs="Montserrat" w:eastAsia="Montserrat" w:hAnsi="Montserrat"/>
          <w:sz w:val="22"/>
          <w:szCs w:val="22"/>
          <w:u w:val="single"/>
          <w:vertAlign w:val="baseline"/>
        </w:rPr>
      </w:pPr>
      <w:r w:rsidDel="00000000" w:rsidR="00000000" w:rsidRPr="00000000">
        <w:rPr>
          <w:rFonts w:ascii="Montserrat" w:cs="Montserrat" w:eastAsia="Montserrat" w:hAnsi="Montserrat"/>
          <w:sz w:val="22"/>
          <w:szCs w:val="22"/>
          <w:vertAlign w:val="baseline"/>
          <w:rtl w:val="0"/>
        </w:rPr>
        <w:t xml:space="preserve">Всі постачальники </w:t>
      </w:r>
      <w:r w:rsidDel="00000000" w:rsidR="00000000" w:rsidRPr="00000000">
        <w:rPr>
          <w:rFonts w:ascii="Montserrat" w:cs="Montserrat" w:eastAsia="Montserrat" w:hAnsi="Montserrat"/>
          <w:sz w:val="22"/>
          <w:szCs w:val="22"/>
          <w:rtl w:val="0"/>
        </w:rPr>
        <w:t xml:space="preserve">повинні прикріпити всі необхідні додатки для участі в тендері на тендерній площадці та </w:t>
      </w:r>
      <w:r w:rsidDel="00000000" w:rsidR="00000000" w:rsidRPr="00000000">
        <w:rPr>
          <w:rFonts w:ascii="Montserrat" w:cs="Montserrat" w:eastAsia="Montserrat" w:hAnsi="Montserrat"/>
          <w:sz w:val="22"/>
          <w:szCs w:val="22"/>
          <w:vertAlign w:val="baseline"/>
          <w:rtl w:val="0"/>
        </w:rPr>
        <w:t xml:space="preserve">направити електронною поштою на адресу </w:t>
      </w:r>
      <w:r w:rsidDel="00000000" w:rsidR="00000000" w:rsidRPr="00000000">
        <w:rPr>
          <w:rFonts w:ascii="Roboto" w:cs="Roboto" w:eastAsia="Roboto" w:hAnsi="Roboto"/>
          <w:color w:val="1f1f1f"/>
          <w:sz w:val="21"/>
          <w:szCs w:val="21"/>
          <w:shd w:fill="e9eef6" w:val="clear"/>
          <w:rtl w:val="0"/>
        </w:rPr>
        <w:t xml:space="preserve">rcc_project_team@rcc-ua.org</w:t>
      </w:r>
      <w:r w:rsidDel="00000000" w:rsidR="00000000" w:rsidRPr="00000000">
        <w:rPr>
          <w:rFonts w:ascii="Montserrat" w:cs="Montserrat" w:eastAsia="Montserrat" w:hAnsi="Montserrat"/>
          <w:sz w:val="22"/>
          <w:szCs w:val="22"/>
          <w:vertAlign w:val="baseline"/>
          <w:rtl w:val="0"/>
        </w:rPr>
        <w:t xml:space="preserve"> письмове повідомлення про </w:t>
      </w:r>
      <w:r w:rsidDel="00000000" w:rsidR="00000000" w:rsidRPr="00000000">
        <w:rPr>
          <w:rFonts w:ascii="Montserrat" w:cs="Montserrat" w:eastAsia="Montserrat" w:hAnsi="Montserrat"/>
          <w:sz w:val="22"/>
          <w:szCs w:val="22"/>
          <w:u w:val="single"/>
          <w:vertAlign w:val="baseline"/>
          <w:rtl w:val="0"/>
        </w:rPr>
        <w:t xml:space="preserve">намір брати (або не брати) участь у тендері до </w:t>
      </w:r>
      <w:r w:rsidDel="00000000" w:rsidR="00000000" w:rsidRPr="00000000">
        <w:rPr>
          <w:rFonts w:ascii="Montserrat" w:cs="Montserrat" w:eastAsia="Montserrat" w:hAnsi="Montserrat"/>
          <w:b w:val="1"/>
          <w:sz w:val="22"/>
          <w:szCs w:val="22"/>
          <w:u w:val="single"/>
          <w:rtl w:val="0"/>
        </w:rPr>
        <w:t xml:space="preserve">29.12.2023 </w:t>
      </w:r>
      <w:r w:rsidDel="00000000" w:rsidR="00000000" w:rsidRPr="00000000">
        <w:rPr>
          <w:rFonts w:ascii="Montserrat" w:cs="Montserrat" w:eastAsia="Montserrat" w:hAnsi="Montserrat"/>
          <w:sz w:val="22"/>
          <w:szCs w:val="22"/>
          <w:rtl w:val="0"/>
        </w:rPr>
        <w:t xml:space="preserve">.</w:t>
      </w:r>
      <w:r w:rsidDel="00000000" w:rsidR="00000000" w:rsidRPr="00000000">
        <w:rPr>
          <w:rtl w:val="0"/>
        </w:rPr>
      </w:r>
    </w:p>
    <w:p w:rsidR="00000000" w:rsidDel="00000000" w:rsidP="00000000" w:rsidRDefault="00000000" w:rsidRPr="00000000" w14:paraId="000000B4">
      <w:pPr>
        <w:ind w:left="360" w:firstLine="0"/>
        <w:jc w:val="both"/>
        <w:rPr>
          <w:rFonts w:ascii="Montserrat" w:cs="Montserrat" w:eastAsia="Montserrat" w:hAnsi="Montserrat"/>
          <w:b w:val="1"/>
          <w:sz w:val="22"/>
          <w:szCs w:val="22"/>
        </w:rPr>
      </w:pPr>
      <w:r w:rsidDel="00000000" w:rsidR="00000000" w:rsidRPr="00000000">
        <w:rPr>
          <w:rFonts w:ascii="Montserrat" w:cs="Montserrat" w:eastAsia="Montserrat" w:hAnsi="Montserrat"/>
          <w:sz w:val="22"/>
          <w:szCs w:val="22"/>
          <w:vertAlign w:val="baseline"/>
          <w:rtl w:val="0"/>
        </w:rPr>
        <w:t xml:space="preserve">Пропозиції приймаються до </w:t>
      </w:r>
      <w:r w:rsidDel="00000000" w:rsidR="00000000" w:rsidRPr="00000000">
        <w:rPr>
          <w:rFonts w:ascii="Montserrat" w:cs="Montserrat" w:eastAsia="Montserrat" w:hAnsi="Montserrat"/>
          <w:b w:val="1"/>
          <w:sz w:val="22"/>
          <w:szCs w:val="22"/>
          <w:rtl w:val="0"/>
        </w:rPr>
        <w:t xml:space="preserve">23:59</w:t>
      </w:r>
      <w:r w:rsidDel="00000000" w:rsidR="00000000" w:rsidRPr="00000000">
        <w:rPr>
          <w:rFonts w:ascii="Montserrat" w:cs="Montserrat" w:eastAsia="Montserrat" w:hAnsi="Montserrat"/>
          <w:b w:val="1"/>
          <w:sz w:val="22"/>
          <w:szCs w:val="22"/>
          <w:vertAlign w:val="baseline"/>
          <w:rtl w:val="0"/>
        </w:rPr>
        <w:t xml:space="preserve"> </w:t>
      </w:r>
      <w:r w:rsidDel="00000000" w:rsidR="00000000" w:rsidRPr="00000000">
        <w:rPr>
          <w:rFonts w:ascii="Montserrat" w:cs="Montserrat" w:eastAsia="Montserrat" w:hAnsi="Montserrat"/>
          <w:b w:val="1"/>
          <w:sz w:val="22"/>
          <w:szCs w:val="22"/>
          <w:rtl w:val="0"/>
        </w:rPr>
        <w:t xml:space="preserve">05 січня 2024 року.</w:t>
      </w:r>
    </w:p>
    <w:p w:rsidR="00000000" w:rsidDel="00000000" w:rsidP="00000000" w:rsidRDefault="00000000" w:rsidRPr="00000000" w14:paraId="000000B5">
      <w:pPr>
        <w:ind w:left="360" w:firstLine="0"/>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B6">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Будь-які пропозиції, отримані після вищезазначеної дати та часу, не приймаються.  Всі пропозиції мають бути підписані офіційним агентом або представником компанії, що подає пропозицію.</w:t>
      </w:r>
    </w:p>
    <w:p w:rsidR="00000000" w:rsidDel="00000000" w:rsidP="00000000" w:rsidRDefault="00000000" w:rsidRPr="00000000" w14:paraId="000000B7">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B8">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Якщо організація, що подає пропозицію, має залучити для виконання будь-якої роботи інших осіб в порядку аутсорсингу або субпідряду з метою забезпечення дотримання вимог, передбачених цим документом, це має бути чітко зазначено у пропозиції.  Окрім того, всі витрати, включені до пропозицій, мають охоплювати будь-які роботи, що виконуються в порядку аутсорсингу або субпідряду.  Всі пропозиції, що передбачають виконання робіт на умовах аутсорсингу або субпідряду, повинні включати назви та опис організацій, що залучаються.  </w:t>
      </w:r>
    </w:p>
    <w:p w:rsidR="00000000" w:rsidDel="00000000" w:rsidP="00000000" w:rsidRDefault="00000000" w:rsidRPr="00000000" w14:paraId="000000B9">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BA">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Всі витрати мають бути зазначені детально, з наведенням пояснень стосовно всіх платежів та витрат.  </w:t>
      </w:r>
    </w:p>
    <w:p w:rsidR="00000000" w:rsidDel="00000000" w:rsidP="00000000" w:rsidRDefault="00000000" w:rsidRPr="00000000" w14:paraId="000000BB">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BC">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Умови договору буде погоджено після обрання переможця за цим ЗНП.  Всі умови договору розглядаються </w:t>
      </w:r>
      <w:r w:rsidDel="00000000" w:rsidR="00000000" w:rsidRPr="00000000">
        <w:rPr>
          <w:rFonts w:ascii="Montserrat" w:cs="Montserrat" w:eastAsia="Montserrat" w:hAnsi="Montserrat"/>
          <w:sz w:val="22"/>
          <w:szCs w:val="22"/>
          <w:vertAlign w:val="baseline"/>
          <w:rtl w:val="0"/>
        </w:rPr>
        <w:t xml:space="preserve">юридичним відділом</w:t>
      </w:r>
      <w:r w:rsidDel="00000000" w:rsidR="00000000" w:rsidRPr="00000000">
        <w:rPr>
          <w:rFonts w:ascii="Montserrat" w:cs="Montserrat" w:eastAsia="Montserrat" w:hAnsi="Montserrat"/>
          <w:sz w:val="22"/>
          <w:szCs w:val="22"/>
          <w:vertAlign w:val="baseline"/>
          <w:rtl w:val="0"/>
        </w:rPr>
        <w:t xml:space="preserve">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та мають включати обсяг, бюджет, графік та інші необхідні позиції, пов’язані з проєктом.</w:t>
      </w:r>
    </w:p>
    <w:p w:rsidR="00000000" w:rsidDel="00000000" w:rsidP="00000000" w:rsidRDefault="00000000" w:rsidRPr="00000000" w14:paraId="000000BD">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BE">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Ви маєте дати відповіді у кожній частині, включно з твердженнями, питаннями та/або вказівками, без винятків та заповнити всі додатки </w:t>
      </w:r>
      <w:r w:rsidDel="00000000" w:rsidR="00000000" w:rsidRPr="00000000">
        <w:rPr>
          <w:rFonts w:ascii="Montserrat" w:cs="Montserrat" w:eastAsia="Montserrat" w:hAnsi="Montserrat"/>
          <w:sz w:val="22"/>
          <w:szCs w:val="22"/>
          <w:rtl w:val="0"/>
        </w:rPr>
        <w:t xml:space="preserve">до цього тендеру</w:t>
      </w:r>
      <w:r w:rsidDel="00000000" w:rsidR="00000000" w:rsidRPr="00000000">
        <w:rPr>
          <w:rFonts w:ascii="Montserrat" w:cs="Montserrat" w:eastAsia="Montserrat" w:hAnsi="Montserrat"/>
          <w:sz w:val="22"/>
          <w:szCs w:val="22"/>
          <w:vertAlign w:val="baseline"/>
          <w:rtl w:val="0"/>
        </w:rPr>
        <w:t xml:space="preserve">.</w:t>
      </w:r>
    </w:p>
    <w:p w:rsidR="00000000" w:rsidDel="00000000" w:rsidP="00000000" w:rsidRDefault="00000000" w:rsidRPr="00000000" w14:paraId="000000BF">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C0">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Будь-яка усна інформація, отримана від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та заяви її представників не можуть розглядатися як внесення змін до цього ЗНП.  Офіційний характер мають виключно виправлення або доповнення, направлені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у письмовому вигляді всім учасникам ЗНП.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не несе відповідальності за усні інструкції.</w:t>
      </w:r>
    </w:p>
    <w:p w:rsidR="00000000" w:rsidDel="00000000" w:rsidP="00000000" w:rsidRDefault="00000000" w:rsidRPr="00000000" w14:paraId="000000C1">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C2">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Всі необхідні документи мають бути направлені у вигляді стисненого zip-файлу, у форматі PDF, з назвами, що відповідають пункту 4.5 a цього документа, кожен PDF-файл повинен містити лише відповідний документ (зокрема, фінансова пропозиція має бути відокремлена від інших документів).</w:t>
      </w:r>
    </w:p>
    <w:p w:rsidR="00000000" w:rsidDel="00000000" w:rsidP="00000000" w:rsidRDefault="00000000" w:rsidRPr="00000000" w14:paraId="000000C3">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C4">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35nkun2" w:id="13"/>
      <w:bookmarkEnd w:id="13"/>
      <w:r w:rsidDel="00000000" w:rsidR="00000000" w:rsidRPr="00000000">
        <w:rPr>
          <w:rFonts w:ascii="Montserrat" w:cs="Montserrat" w:eastAsia="Montserrat" w:hAnsi="Montserrat"/>
          <w:smallCaps w:val="1"/>
          <w:sz w:val="24"/>
          <w:szCs w:val="24"/>
          <w:vertAlign w:val="baseline"/>
          <w:rtl w:val="0"/>
        </w:rPr>
        <w:t xml:space="preserve"> Мета та опис проєкту</w:t>
      </w:r>
      <w:r w:rsidDel="00000000" w:rsidR="00000000" w:rsidRPr="00000000">
        <w:rPr>
          <w:rtl w:val="0"/>
        </w:rPr>
      </w:r>
    </w:p>
    <w:p w:rsidR="00000000" w:rsidDel="00000000" w:rsidP="00000000" w:rsidRDefault="00000000" w:rsidRPr="00000000" w14:paraId="000000C5">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видає цей ЗНП (Запит на пропозицію), запрошуючи кваліфікованих учасників подати пропозиції стосовно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w:t>
      </w:r>
    </w:p>
    <w:p w:rsidR="00000000" w:rsidDel="00000000" w:rsidP="00000000" w:rsidRDefault="00000000" w:rsidRPr="00000000" w14:paraId="000000C6">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C7">
      <w:pPr>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u w:val="single"/>
          <w:vertAlign w:val="baseline"/>
          <w:rtl w:val="0"/>
        </w:rPr>
        <w:t xml:space="preserve">Цей ЗНП являє собою запрошення до участі у тендері, а не пропозицію укласти договір.</w:t>
      </w:r>
      <w:r w:rsidDel="00000000" w:rsidR="00000000" w:rsidRPr="00000000">
        <w:rPr>
          <w:rFonts w:ascii="Montserrat" w:cs="Montserrat" w:eastAsia="Montserrat" w:hAnsi="Montserrat"/>
          <w:sz w:val="22"/>
          <w:szCs w:val="22"/>
          <w:vertAlign w:val="baseline"/>
          <w:rtl w:val="0"/>
        </w:rPr>
        <w:t xml:space="preserve">  Учасники повинні надати відповідь, що відповідає мінімальним вимогам, наведеним у цьому документі.</w:t>
      </w:r>
    </w:p>
    <w:p w:rsidR="00000000" w:rsidDel="00000000" w:rsidP="00000000" w:rsidRDefault="00000000" w:rsidRPr="00000000" w14:paraId="000000C8">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C9">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1ksv4uv" w:id="14"/>
      <w:bookmarkEnd w:id="14"/>
      <w:r w:rsidDel="00000000" w:rsidR="00000000" w:rsidRPr="00000000">
        <w:rPr>
          <w:rFonts w:ascii="Montserrat" w:cs="Montserrat" w:eastAsia="Montserrat" w:hAnsi="Montserrat"/>
          <w:smallCaps w:val="1"/>
          <w:sz w:val="24"/>
          <w:szCs w:val="24"/>
          <w:vertAlign w:val="baseline"/>
          <w:rtl w:val="0"/>
        </w:rPr>
        <w:t xml:space="preserve"> Огляд проєкту</w:t>
      </w:r>
      <w:r w:rsidDel="00000000" w:rsidR="00000000" w:rsidRPr="00000000">
        <w:rPr>
          <w:rtl w:val="0"/>
        </w:rPr>
      </w:r>
    </w:p>
    <w:p w:rsidR="00000000" w:rsidDel="00000000" w:rsidP="00000000" w:rsidRDefault="00000000" w:rsidRPr="00000000" w14:paraId="000000CA">
      <w:pPr>
        <w:ind w:left="36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шукає постачальників, готових подати пропозиції </w:t>
      </w:r>
      <w:r w:rsidDel="00000000" w:rsidR="00000000" w:rsidRPr="00000000">
        <w:rPr>
          <w:rFonts w:ascii="Montserrat" w:cs="Montserrat" w:eastAsia="Montserrat" w:hAnsi="Montserrat"/>
          <w:sz w:val="22"/>
          <w:szCs w:val="22"/>
          <w:rtl w:val="0"/>
        </w:rPr>
        <w:t xml:space="preserve">“Набори для евакуйованих”</w:t>
      </w:r>
    </w:p>
    <w:p w:rsidR="00000000" w:rsidDel="00000000" w:rsidP="00000000" w:rsidRDefault="00000000" w:rsidRPr="00000000" w14:paraId="000000CB">
      <w:pPr>
        <w:ind w:left="36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CC">
      <w:pPr>
        <w:ind w:left="360" w:firstLine="0"/>
        <w:jc w:val="both"/>
        <w:rPr>
          <w:rFonts w:ascii="Montserrat" w:cs="Montserrat" w:eastAsia="Montserrat" w:hAnsi="Montserrat"/>
          <w:sz w:val="22"/>
          <w:szCs w:val="22"/>
          <w:highlight w:val="yellow"/>
          <w:vertAlign w:val="baseline"/>
        </w:rPr>
      </w:pPr>
      <w:r w:rsidDel="00000000" w:rsidR="00000000" w:rsidRPr="00000000">
        <w:rPr>
          <w:rtl w:val="0"/>
        </w:rPr>
      </w:r>
    </w:p>
    <w:p w:rsidR="00000000" w:rsidDel="00000000" w:rsidP="00000000" w:rsidRDefault="00000000" w:rsidRPr="00000000" w14:paraId="000000CD">
      <w:pPr>
        <w:rPr>
          <w:rFonts w:ascii="Montserrat" w:cs="Montserrat" w:eastAsia="Montserrat" w:hAnsi="Montserrat"/>
          <w:vertAlign w:val="baseline"/>
        </w:rPr>
      </w:pPr>
      <w:r w:rsidDel="00000000" w:rsidR="00000000" w:rsidRPr="00000000">
        <w:rPr>
          <w:rtl w:val="0"/>
        </w:rPr>
      </w:r>
    </w:p>
    <w:tbl>
      <w:tblPr>
        <w:tblStyle w:val="Table4"/>
        <w:tblW w:w="9923.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
        <w:gridCol w:w="2664"/>
        <w:gridCol w:w="6282"/>
        <w:tblGridChange w:id="0">
          <w:tblGrid>
            <w:gridCol w:w="977"/>
            <w:gridCol w:w="2664"/>
            <w:gridCol w:w="6282"/>
          </w:tblGrid>
        </w:tblGridChange>
      </w:tblGrid>
      <w:tr>
        <w:trPr>
          <w:cantSplit w:val="0"/>
          <w:tblHeader w:val="0"/>
        </w:trPr>
        <w:tc>
          <w:tcPr>
            <w:vAlign w:val="top"/>
          </w:tcPr>
          <w:p w:rsidR="00000000" w:rsidDel="00000000" w:rsidP="00000000" w:rsidRDefault="00000000" w:rsidRPr="00000000" w14:paraId="000000C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Позиція </w:t>
            </w:r>
            <w:r w:rsidDel="00000000" w:rsidR="00000000" w:rsidRPr="00000000">
              <w:rPr>
                <w:rFonts w:ascii="Montserrat" w:cs="Montserrat" w:eastAsia="Montserrat" w:hAnsi="Montserrat"/>
                <w:sz w:val="22"/>
                <w:szCs w:val="22"/>
                <w:vertAlign w:val="baseline"/>
                <w:rtl w:val="0"/>
              </w:rPr>
              <w:t xml:space="preserve">№</w:t>
            </w:r>
            <w:r w:rsidDel="00000000" w:rsidR="00000000" w:rsidRPr="00000000">
              <w:rPr>
                <w:rtl w:val="0"/>
              </w:rPr>
            </w:r>
          </w:p>
        </w:tc>
        <w:tc>
          <w:tcPr>
            <w:gridSpan w:val="2"/>
            <w:vAlign w:val="top"/>
          </w:tcPr>
          <w:p w:rsidR="00000000" w:rsidDel="00000000" w:rsidP="00000000" w:rsidRDefault="00000000" w:rsidRPr="00000000" w14:paraId="000000CF">
            <w:pP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Інші вимоги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1">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1</w:t>
            </w:r>
          </w:p>
        </w:tc>
        <w:tc>
          <w:tcPr>
            <w:vAlign w:val="top"/>
          </w:tcPr>
          <w:p w:rsidR="00000000" w:rsidDel="00000000" w:rsidP="00000000" w:rsidRDefault="00000000" w:rsidRPr="00000000" w14:paraId="000000D2">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Дата і час доставки</w:t>
            </w:r>
          </w:p>
        </w:tc>
        <w:tc>
          <w:tcPr>
            <w:vAlign w:val="top"/>
          </w:tcPr>
          <w:p w:rsidR="00000000" w:rsidDel="00000000" w:rsidP="00000000" w:rsidRDefault="00000000" w:rsidRPr="00000000" w14:paraId="000000D3">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20 січня 2024 року</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4">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2</w:t>
            </w:r>
            <w:r w:rsidDel="00000000" w:rsidR="00000000" w:rsidRPr="00000000">
              <w:rPr>
                <w:rtl w:val="0"/>
              </w:rPr>
            </w:r>
          </w:p>
        </w:tc>
        <w:tc>
          <w:tcPr>
            <w:vAlign w:val="top"/>
          </w:tcPr>
          <w:p w:rsidR="00000000" w:rsidDel="00000000" w:rsidP="00000000" w:rsidRDefault="00000000" w:rsidRPr="00000000" w14:paraId="000000D5">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Точна(і) адреса(и) місця доставки</w:t>
            </w:r>
          </w:p>
        </w:tc>
        <w:tc>
          <w:tcPr>
            <w:vAlign w:val="top"/>
          </w:tcPr>
          <w:p w:rsidR="00000000" w:rsidDel="00000000" w:rsidP="00000000" w:rsidRDefault="00000000" w:rsidRPr="00000000" w14:paraId="000000D6">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місто Харків, Вул. Любові малої 99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3</w:t>
            </w:r>
            <w:r w:rsidDel="00000000" w:rsidR="00000000" w:rsidRPr="00000000">
              <w:rPr>
                <w:rtl w:val="0"/>
              </w:rPr>
            </w:r>
          </w:p>
        </w:tc>
        <w:tc>
          <w:tcPr>
            <w:vAlign w:val="top"/>
          </w:tcPr>
          <w:p w:rsidR="00000000" w:rsidDel="00000000" w:rsidP="00000000" w:rsidRDefault="00000000" w:rsidRPr="00000000" w14:paraId="000000D8">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Гарантійний термін</w:t>
            </w:r>
          </w:p>
        </w:tc>
        <w:tc>
          <w:tcPr>
            <w:vAlign w:val="top"/>
          </w:tcPr>
          <w:p w:rsidR="00000000" w:rsidDel="00000000" w:rsidP="00000000" w:rsidRDefault="00000000" w:rsidRPr="00000000" w14:paraId="000000D9">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1 місяць</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A">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4</w:t>
            </w:r>
            <w:r w:rsidDel="00000000" w:rsidR="00000000" w:rsidRPr="00000000">
              <w:rPr>
                <w:rtl w:val="0"/>
              </w:rPr>
            </w:r>
          </w:p>
        </w:tc>
        <w:tc>
          <w:tcPr>
            <w:vAlign w:val="top"/>
          </w:tcPr>
          <w:p w:rsidR="00000000" w:rsidDel="00000000" w:rsidP="00000000" w:rsidRDefault="00000000" w:rsidRPr="00000000" w14:paraId="000000DB">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Умови оплати</w:t>
            </w:r>
          </w:p>
        </w:tc>
        <w:tc>
          <w:tcPr>
            <w:vAlign w:val="top"/>
          </w:tcPr>
          <w:p w:rsidR="00000000" w:rsidDel="00000000" w:rsidP="00000000" w:rsidRDefault="00000000" w:rsidRPr="00000000" w14:paraId="000000DC">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Безготівковий спосіб оплати, можливість оплати частинами</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D">
            <w:pPr>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w:t>
            </w:r>
          </w:p>
        </w:tc>
        <w:tc>
          <w:tcPr>
            <w:vAlign w:val="top"/>
          </w:tcPr>
          <w:p w:rsidR="00000000" w:rsidDel="00000000" w:rsidP="00000000" w:rsidRDefault="00000000" w:rsidRPr="00000000" w14:paraId="000000D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Дійсність пропозиції</w:t>
            </w:r>
          </w:p>
        </w:tc>
        <w:tc>
          <w:tcPr>
            <w:vAlign w:val="top"/>
          </w:tcPr>
          <w:p w:rsidR="00000000" w:rsidDel="00000000" w:rsidP="00000000" w:rsidRDefault="00000000" w:rsidRPr="00000000" w14:paraId="000000DF">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мінімум 10 днів</w:t>
            </w:r>
            <w:r w:rsidDel="00000000" w:rsidR="00000000" w:rsidRPr="00000000">
              <w:rPr>
                <w:rtl w:val="0"/>
              </w:rPr>
            </w:r>
          </w:p>
        </w:tc>
      </w:tr>
    </w:tbl>
    <w:p w:rsidR="00000000" w:rsidDel="00000000" w:rsidP="00000000" w:rsidRDefault="00000000" w:rsidRPr="00000000" w14:paraId="000000E0">
      <w:pPr>
        <w:rPr>
          <w:rFonts w:ascii="Montserrat" w:cs="Montserrat" w:eastAsia="Montserrat" w:hAnsi="Montserrat"/>
          <w:sz w:val="26"/>
          <w:szCs w:val="26"/>
          <w:vertAlign w:val="baseline"/>
        </w:rPr>
      </w:pPr>
      <w:r w:rsidDel="00000000" w:rsidR="00000000" w:rsidRPr="00000000">
        <w:rPr>
          <w:rtl w:val="0"/>
        </w:rPr>
      </w:r>
    </w:p>
    <w:p w:rsidR="00000000" w:rsidDel="00000000" w:rsidP="00000000" w:rsidRDefault="00000000" w:rsidRPr="00000000" w14:paraId="000000E1">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z337ya" w:id="15"/>
      <w:bookmarkEnd w:id="15"/>
      <w:r w:rsidDel="00000000" w:rsidR="00000000" w:rsidRPr="00000000">
        <w:rPr>
          <w:rFonts w:ascii="Montserrat" w:cs="Montserrat" w:eastAsia="Montserrat" w:hAnsi="Montserrat"/>
          <w:smallCaps w:val="1"/>
          <w:sz w:val="24"/>
          <w:szCs w:val="24"/>
          <w:vertAlign w:val="baseline"/>
          <w:rtl w:val="0"/>
        </w:rPr>
        <w:t xml:space="preserve"> Вимоги щодо проєкту</w:t>
      </w:r>
      <w:r w:rsidDel="00000000" w:rsidR="00000000" w:rsidRPr="00000000">
        <w:rPr>
          <w:rtl w:val="0"/>
        </w:rPr>
      </w:r>
    </w:p>
    <w:p w:rsidR="00000000" w:rsidDel="00000000" w:rsidP="00000000" w:rsidRDefault="00000000" w:rsidRPr="00000000" w14:paraId="000000E2">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E3">
      <w:pPr>
        <w:numPr>
          <w:ilvl w:val="0"/>
          <w:numId w:val="1"/>
        </w:numPr>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Адміністративні вимоги</w:t>
      </w:r>
      <w:r w:rsidDel="00000000" w:rsidR="00000000" w:rsidRPr="00000000">
        <w:rPr>
          <w:rtl w:val="0"/>
        </w:rPr>
      </w:r>
    </w:p>
    <w:p w:rsidR="00000000" w:rsidDel="00000000" w:rsidP="00000000" w:rsidRDefault="00000000" w:rsidRPr="00000000" w14:paraId="000000E4">
      <w:pPr>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E5">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Перелік обов</w:t>
      </w:r>
      <w:r w:rsidDel="00000000" w:rsidR="00000000" w:rsidRPr="00000000">
        <w:rPr>
          <w:rFonts w:ascii="Montserrat" w:cs="Montserrat" w:eastAsia="Montserrat" w:hAnsi="Montserrat"/>
          <w:sz w:val="22"/>
          <w:szCs w:val="22"/>
          <w:vertAlign w:val="baseline"/>
          <w:rtl w:val="0"/>
        </w:rPr>
        <w:t xml:space="preserve">’</w:t>
      </w:r>
      <w:r w:rsidDel="00000000" w:rsidR="00000000" w:rsidRPr="00000000">
        <w:rPr>
          <w:rFonts w:ascii="Montserrat" w:cs="Montserrat" w:eastAsia="Montserrat" w:hAnsi="Montserrat"/>
          <w:b w:val="1"/>
          <w:sz w:val="22"/>
          <w:szCs w:val="22"/>
          <w:vertAlign w:val="baseline"/>
          <w:rtl w:val="0"/>
        </w:rPr>
        <w:t xml:space="preserve">язкових документів щодо пропозиції, що підлягають розгляду в межах оцінювання якості</w:t>
      </w:r>
      <w:r w:rsidDel="00000000" w:rsidR="00000000" w:rsidRPr="00000000">
        <w:rPr>
          <w:rtl w:val="0"/>
        </w:rPr>
      </w:r>
    </w:p>
    <w:p w:rsidR="00000000" w:rsidDel="00000000" w:rsidP="00000000" w:rsidRDefault="00000000" w:rsidRPr="00000000" w14:paraId="000000E6">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Всі документи щодо пропозиції повинні бути подані в порядку та названі відповідно до таблиці нижче</w:t>
      </w:r>
      <w:r w:rsidDel="00000000" w:rsidR="00000000" w:rsidRPr="00000000">
        <w:rPr>
          <w:rtl w:val="0"/>
        </w:rPr>
      </w:r>
    </w:p>
    <w:p w:rsidR="00000000" w:rsidDel="00000000" w:rsidP="00000000" w:rsidRDefault="00000000" w:rsidRPr="00000000" w14:paraId="000000E7">
      <w:pPr>
        <w:jc w:val="both"/>
        <w:rPr>
          <w:rFonts w:ascii="Montserrat" w:cs="Montserrat" w:eastAsia="Montserrat" w:hAnsi="Montserrat"/>
          <w:sz w:val="22"/>
          <w:szCs w:val="22"/>
          <w:highlight w:val="yellow"/>
          <w:vertAlign w:val="baseline"/>
        </w:rPr>
      </w:pPr>
      <w:r w:rsidDel="00000000" w:rsidR="00000000" w:rsidRPr="00000000">
        <w:rPr>
          <w:rtl w:val="0"/>
        </w:rPr>
      </w:r>
    </w:p>
    <w:tbl>
      <w:tblPr>
        <w:tblStyle w:val="Table5"/>
        <w:tblW w:w="9848.0" w:type="dxa"/>
        <w:jc w:val="left"/>
        <w:tblInd w:w="5.0" w:type="dxa"/>
        <w:tblLayout w:type="fixed"/>
        <w:tblLook w:val="0000"/>
      </w:tblPr>
      <w:tblGrid>
        <w:gridCol w:w="440"/>
        <w:gridCol w:w="4404"/>
        <w:gridCol w:w="5004"/>
        <w:tblGridChange w:id="0">
          <w:tblGrid>
            <w:gridCol w:w="440"/>
            <w:gridCol w:w="4404"/>
            <w:gridCol w:w="5004"/>
          </w:tblGrid>
        </w:tblGridChange>
      </w:tblGrid>
      <w:tr>
        <w:trPr>
          <w:cantSplit w:val="0"/>
          <w:trHeight w:val="58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Вимоги</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EA">
            <w:pPr>
              <w:jc w:val="center"/>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b w:val="1"/>
                <w:sz w:val="22"/>
                <w:szCs w:val="22"/>
                <w:vertAlign w:val="baseline"/>
                <w:rtl w:val="0"/>
              </w:rPr>
              <w:t xml:space="preserve">Зазначити необхідні детальні дані. Додати документ або надати окремий аркуш у разі необхідності.</w:t>
            </w:r>
            <w:r w:rsidDel="00000000" w:rsidR="00000000" w:rsidRPr="00000000">
              <w:rPr>
                <w:rtl w:val="0"/>
              </w:rPr>
            </w:r>
          </w:p>
        </w:tc>
      </w:tr>
      <w:tr>
        <w:trPr>
          <w:cantSplit w:val="0"/>
          <w:trHeight w:val="28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numPr>
                <w:ilvl w:val="0"/>
                <w:numId w:val="2"/>
              </w:numPr>
              <w:ind w:left="339" w:hanging="360"/>
              <w:jc w:val="both"/>
              <w:rPr>
                <w:rFonts w:ascii="Fira Sans" w:cs="Fira Sans" w:eastAsia="Fira Sans" w:hAnsi="Fira Sans"/>
                <w:b w:val="0"/>
                <w:vertAlign w:val="baseline"/>
              </w:rPr>
            </w:pPr>
            <w:r w:rsidDel="00000000" w:rsidR="00000000" w:rsidRPr="00000000">
              <w:rPr>
                <w:rFonts w:ascii="Montserrat" w:cs="Montserrat" w:eastAsia="Montserrat" w:hAnsi="Montserrat"/>
                <w:b w:val="1"/>
                <w:vertAlign w:val="baseline"/>
                <w:rtl w:val="0"/>
              </w:rPr>
              <w:t xml:space="preserve">Перелік обов</w:t>
            </w:r>
            <w:r w:rsidDel="00000000" w:rsidR="00000000" w:rsidRPr="00000000">
              <w:rPr>
                <w:rFonts w:ascii="Montserrat" w:cs="Montserrat" w:eastAsia="Montserrat" w:hAnsi="Montserrat"/>
                <w:vertAlign w:val="baseline"/>
                <w:rtl w:val="0"/>
              </w:rPr>
              <w:t xml:space="preserve">’</w:t>
            </w:r>
            <w:r w:rsidDel="00000000" w:rsidR="00000000" w:rsidRPr="00000000">
              <w:rPr>
                <w:rFonts w:ascii="Montserrat" w:cs="Montserrat" w:eastAsia="Montserrat" w:hAnsi="Montserrat"/>
                <w:b w:val="1"/>
                <w:vertAlign w:val="baseline"/>
                <w:rtl w:val="0"/>
              </w:rPr>
              <w:t xml:space="preserve">язкових документів</w:t>
            </w: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EE">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EF">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Додаток 01 - Анкета для постачальників </w:t>
            </w:r>
            <w:r w:rsidDel="00000000" w:rsidR="00000000" w:rsidRPr="00000000">
              <w:rPr>
                <w:rtl w:val="0"/>
              </w:rPr>
            </w:r>
          </w:p>
          <w:p w:rsidR="00000000" w:rsidDel="00000000" w:rsidP="00000000" w:rsidRDefault="00000000" w:rsidRPr="00000000" w14:paraId="000000F0">
            <w:pPr>
              <w:rPr>
                <w:rFonts w:ascii="Montserrat" w:cs="Montserrat" w:eastAsia="Montserrat" w:hAnsi="Montserrat"/>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F1">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Шаблон, наданий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 направити у форматі PDF, у заповненому вигляді, з датою,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2">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3">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Додаток 04 - Заявка учасника</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4">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Шаблон, наданий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 направити у форматі PDF, у заповненому вигляді, з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6">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02 -</w:t>
            </w:r>
            <w:r w:rsidDel="00000000" w:rsidR="00000000" w:rsidRPr="00000000">
              <w:rPr>
                <w:rFonts w:ascii="Montserrat" w:cs="Montserrat" w:eastAsia="Montserrat" w:hAnsi="Montserrat"/>
                <w:sz w:val="22"/>
                <w:szCs w:val="22"/>
                <w:rtl w:val="0"/>
              </w:rPr>
              <w:t xml:space="preserve"> Ф</w:t>
            </w:r>
            <w:r w:rsidDel="00000000" w:rsidR="00000000" w:rsidRPr="00000000">
              <w:rPr>
                <w:rFonts w:ascii="Montserrat" w:cs="Montserrat" w:eastAsia="Montserrat" w:hAnsi="Montserrat"/>
                <w:sz w:val="22"/>
                <w:szCs w:val="22"/>
                <w:vertAlign w:val="baseline"/>
                <w:rtl w:val="0"/>
              </w:rPr>
              <w:t xml:space="preserve">інансова пропозиція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7">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Заповнену форму необхідно направити у форматі Excel та у форматі PDF, з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9">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03 – Технічна конструкція та характеристики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A">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З</w:t>
            </w:r>
            <w:r w:rsidDel="00000000" w:rsidR="00000000" w:rsidRPr="00000000">
              <w:rPr>
                <w:rFonts w:ascii="Montserrat" w:cs="Montserrat" w:eastAsia="Montserrat" w:hAnsi="Montserrat"/>
                <w:sz w:val="22"/>
                <w:szCs w:val="22"/>
                <w:vertAlign w:val="baseline"/>
                <w:rtl w:val="0"/>
              </w:rPr>
              <w:t xml:space="preserve">аповнити і направити у формат PDF, з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C">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05 - Документ про податкову реєстрацію</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D">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E">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F">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06 - Установчі документи компанії</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0">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 - Юридичний установчий документ вашої компанії</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2">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07 – Технічний каталог запропонованого товару (з конструкцією та характеристиками)</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 з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5">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08 - Гарантійний сертифікат </w:t>
            </w:r>
          </w:p>
          <w:p w:rsidR="00000000" w:rsidDel="00000000" w:rsidP="00000000" w:rsidRDefault="00000000" w:rsidRPr="00000000" w14:paraId="00000106">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(з умовами щодо запропонованого товару та всього обладнання, що входить до його складу)</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7">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 з підписом та печаткою</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9">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09 - Сертифікація якості</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A">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 з підписом та печаткою</w:t>
            </w:r>
          </w:p>
          <w:p w:rsidR="00000000" w:rsidDel="00000000" w:rsidP="00000000" w:rsidRDefault="00000000" w:rsidRPr="00000000" w14:paraId="0000010B">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Будь-який сертифікат якості, походження, виробника, ISO або інший</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C">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1</w:t>
            </w:r>
            <w:r w:rsidDel="00000000" w:rsidR="00000000" w:rsidRPr="00000000">
              <w:rPr>
                <w:rFonts w:ascii="Montserrat" w:cs="Montserrat" w:eastAsia="Montserrat" w:hAnsi="Montserrat"/>
                <w:sz w:val="22"/>
                <w:szCs w:val="22"/>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D">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Додаток 10 - Надати останню фінансову звітність</w:t>
            </w:r>
            <w:r w:rsidDel="00000000" w:rsidR="00000000" w:rsidRPr="00000000">
              <w:rPr>
                <w:rFonts w:ascii="Montserrat" w:cs="Montserrat" w:eastAsia="Montserrat" w:hAnsi="Montserrat"/>
                <w:sz w:val="22"/>
                <w:szCs w:val="22"/>
                <w:rtl w:val="0"/>
              </w:rPr>
              <w:t xml:space="preserve">, (декларація за фінансову звітність)</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Направити у вигляді скану в форматі PDF</w:t>
            </w:r>
          </w:p>
        </w:tc>
      </w:tr>
    </w:tbl>
    <w:p w:rsidR="00000000" w:rsidDel="00000000" w:rsidP="00000000" w:rsidRDefault="00000000" w:rsidRPr="00000000" w14:paraId="0000010F">
      <w:pPr>
        <w:jc w:val="both"/>
        <w:rPr>
          <w:rFonts w:ascii="Montserrat" w:cs="Montserrat" w:eastAsia="Montserrat" w:hAnsi="Montserrat"/>
          <w:sz w:val="22"/>
          <w:szCs w:val="22"/>
          <w:highlight w:val="yellow"/>
          <w:vertAlign w:val="baseline"/>
        </w:rPr>
      </w:pPr>
      <w:r w:rsidDel="00000000" w:rsidR="00000000" w:rsidRPr="00000000">
        <w:rPr>
          <w:rtl w:val="0"/>
        </w:rPr>
      </w:r>
    </w:p>
    <w:p w:rsidR="00000000" w:rsidDel="00000000" w:rsidP="00000000" w:rsidRDefault="00000000" w:rsidRPr="00000000" w14:paraId="00000110">
      <w:pPr>
        <w:jc w:val="both"/>
        <w:rPr>
          <w:rFonts w:ascii="Montserrat" w:cs="Montserrat" w:eastAsia="Montserrat" w:hAnsi="Montserrat"/>
          <w:sz w:val="22"/>
          <w:szCs w:val="22"/>
          <w:highlight w:val="yellow"/>
          <w:vertAlign w:val="baseline"/>
        </w:rPr>
      </w:pPr>
      <w:r w:rsidDel="00000000" w:rsidR="00000000" w:rsidRPr="00000000">
        <w:rPr>
          <w:rtl w:val="0"/>
        </w:rPr>
      </w:r>
    </w:p>
    <w:p w:rsidR="00000000" w:rsidDel="00000000" w:rsidP="00000000" w:rsidRDefault="00000000" w:rsidRPr="00000000" w14:paraId="00000111">
      <w:pPr>
        <w:numPr>
          <w:ilvl w:val="0"/>
          <w:numId w:val="1"/>
        </w:numPr>
        <w:ind w:left="1080"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Технічні вимоги</w:t>
      </w:r>
      <w:r w:rsidDel="00000000" w:rsidR="00000000" w:rsidRPr="00000000">
        <w:rPr>
          <w:rtl w:val="0"/>
        </w:rPr>
      </w:r>
    </w:p>
    <w:p w:rsidR="00000000" w:rsidDel="00000000" w:rsidP="00000000" w:rsidRDefault="00000000" w:rsidRPr="00000000" w14:paraId="00000112">
      <w:pPr>
        <w:ind w:left="1080" w:firstLine="0"/>
        <w:jc w:val="both"/>
        <w:rPr>
          <w:rFonts w:ascii="Montserrat" w:cs="Montserrat" w:eastAsia="Montserrat" w:hAnsi="Montserrat"/>
          <w:i w:val="0"/>
          <w:sz w:val="22"/>
          <w:szCs w:val="22"/>
          <w:vertAlign w:val="baseline"/>
        </w:rPr>
      </w:pPr>
      <w:r w:rsidDel="00000000" w:rsidR="00000000" w:rsidRPr="00000000">
        <w:rPr>
          <w:rFonts w:ascii="Montserrat" w:cs="Montserrat" w:eastAsia="Montserrat" w:hAnsi="Montserrat"/>
          <w:b w:val="1"/>
          <w:i w:val="1"/>
          <w:sz w:val="22"/>
          <w:szCs w:val="22"/>
          <w:vertAlign w:val="baseline"/>
          <w:rtl w:val="0"/>
        </w:rPr>
        <w:t xml:space="preserve">a.1 Технічна пропозиція щодо товару</w:t>
      </w:r>
      <w:r w:rsidDel="00000000" w:rsidR="00000000" w:rsidRPr="00000000">
        <w:rPr>
          <w:rtl w:val="0"/>
        </w:rPr>
      </w:r>
    </w:p>
    <w:p w:rsidR="00000000" w:rsidDel="00000000" w:rsidP="00000000" w:rsidRDefault="00000000" w:rsidRPr="00000000" w14:paraId="00000113">
      <w:pPr>
        <w:ind w:left="1080" w:firstLine="0"/>
        <w:jc w:val="both"/>
        <w:rPr>
          <w:rFonts w:ascii="Montserrat" w:cs="Montserrat" w:eastAsia="Montserrat" w:hAnsi="Montserrat"/>
          <w:i w:val="0"/>
          <w:sz w:val="22"/>
          <w:szCs w:val="22"/>
          <w:vertAlign w:val="baseline"/>
        </w:rPr>
      </w:pPr>
      <w:r w:rsidDel="00000000" w:rsidR="00000000" w:rsidRPr="00000000">
        <w:rPr>
          <w:rtl w:val="0"/>
        </w:rPr>
      </w:r>
    </w:p>
    <w:tbl>
      <w:tblPr>
        <w:tblStyle w:val="Table6"/>
        <w:tblW w:w="9848.0" w:type="dxa"/>
        <w:jc w:val="left"/>
        <w:tblInd w:w="5.0" w:type="dxa"/>
        <w:tblLayout w:type="fixed"/>
        <w:tblLook w:val="0000"/>
      </w:tblPr>
      <w:tblGrid>
        <w:gridCol w:w="440"/>
        <w:gridCol w:w="5112"/>
        <w:gridCol w:w="4296"/>
        <w:tblGridChange w:id="0">
          <w:tblGrid>
            <w:gridCol w:w="440"/>
            <w:gridCol w:w="5112"/>
            <w:gridCol w:w="4296"/>
          </w:tblGrid>
        </w:tblGridChange>
      </w:tblGrid>
      <w:tr>
        <w:trPr>
          <w:cantSplit w:val="0"/>
          <w:trHeight w:val="58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Вимоги</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6">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Зазначити необхідні детальні дані. Додати документ або надати окремий аркуш у разі необхідності.</w:t>
            </w:r>
            <w:r w:rsidDel="00000000" w:rsidR="00000000" w:rsidRPr="00000000">
              <w:rPr>
                <w:rtl w:val="0"/>
              </w:rPr>
            </w:r>
          </w:p>
        </w:tc>
      </w:tr>
      <w:tr>
        <w:trPr>
          <w:cantSplit w:val="0"/>
          <w:trHeight w:val="28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numPr>
                <w:ilvl w:val="0"/>
                <w:numId w:val="2"/>
              </w:numPr>
              <w:ind w:left="339" w:hanging="360"/>
              <w:jc w:val="both"/>
              <w:rPr>
                <w:rFonts w:ascii="Montserrat" w:cs="Montserrat" w:eastAsia="Montserrat" w:hAnsi="Montserrat"/>
                <w:vertAlign w:val="baseline"/>
              </w:rPr>
            </w:pPr>
            <w:r w:rsidDel="00000000" w:rsidR="00000000" w:rsidRPr="00000000">
              <w:rPr>
                <w:rFonts w:ascii="Montserrat" w:cs="Montserrat" w:eastAsia="Montserrat" w:hAnsi="Montserrat"/>
                <w:b w:val="1"/>
                <w:vertAlign w:val="baseline"/>
                <w:rtl w:val="0"/>
              </w:rPr>
              <w:t xml:space="preserve">Загальна придатність пропозиції</w:t>
            </w: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1A">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1B">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Power Bank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1C">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 </w:t>
            </w:r>
            <w:r w:rsidDel="00000000" w:rsidR="00000000" w:rsidRPr="00000000">
              <w:rPr>
                <w:rFonts w:ascii="Montserrat" w:cs="Montserrat" w:eastAsia="Montserrat" w:hAnsi="Montserrat"/>
                <w:sz w:val="24"/>
                <w:szCs w:val="24"/>
                <w:highlight w:val="white"/>
                <w:rtl w:val="0"/>
              </w:rPr>
              <w:t xml:space="preserve">Ємність акумулятора 20000 мАг, Тип Li-pol, Кількість USB (виходів для зарядки пристрою) 3 шт. ,Вихідна напруга 5 В, Загальна потужність 15 Вт, Входи USB Type C, micro-USB, Виходи USB Type C, Вага понад 400 г</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E">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Термос 1 л</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F">
            <w:pPr>
              <w:jc w:val="both"/>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sz w:val="24"/>
                <w:szCs w:val="24"/>
                <w:highlight w:val="white"/>
                <w:rtl w:val="0"/>
              </w:rPr>
              <w:t xml:space="preserve">Ємність 1 л, Матеріал колби - Нержавіюча сталь, Матеріал корпусу - Нержавіюча сталь, Максимальний час збереження тепла - Зберігає тепло до 12 годин., Максимальний час збереження холоду - зберігає холод до 24 годин,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1">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Ліхтарик</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2">
            <w:pPr>
              <w:jc w:val="both"/>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sz w:val="24"/>
                <w:szCs w:val="24"/>
                <w:highlight w:val="white"/>
                <w:rtl w:val="0"/>
              </w:rPr>
              <w:t xml:space="preserve">Світлодіодний ліхтарик працює в декількох режимах, Клас захисту від води IPX4, яскравість: 500 лм, дальність освітлення: 50 м, ємність акумулятора: 500 мАг, роз'єм для зарядки: Type-C</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4">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Портфель (сумка)</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5">
            <w:pPr>
              <w:jc w:val="both"/>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sz w:val="24"/>
                <w:szCs w:val="24"/>
                <w:highlight w:val="white"/>
                <w:rtl w:val="0"/>
              </w:rPr>
              <w:t xml:space="preserve">Підвісна система подвійний ремінь, обʼєм який вміщує всі позиції набору.</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7">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Ковдра або плед</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8">
            <w:pPr>
              <w:jc w:val="both"/>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sz w:val="24"/>
                <w:szCs w:val="24"/>
                <w:highlight w:val="white"/>
                <w:rtl w:val="0"/>
              </w:rPr>
              <w:t xml:space="preserve">Ширина: 140 см, Довжина: 200 см</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A">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Пляшка води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B">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1 літр</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D">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4"/>
                <w:szCs w:val="24"/>
                <w:highlight w:val="white"/>
                <w:rtl w:val="0"/>
              </w:rPr>
              <w:t xml:space="preserve">Набір сухофруктів та горіхів</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E">
            <w:pPr>
              <w:jc w:val="both"/>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sz w:val="24"/>
                <w:szCs w:val="24"/>
                <w:highlight w:val="white"/>
                <w:rtl w:val="0"/>
              </w:rPr>
              <w:t xml:space="preserve">суміш сухофруктів та горіхів вагою більше 600 грамів</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0">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Вологі серветки</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1">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1 упаковка (від 100шт)</w:t>
            </w:r>
          </w:p>
        </w:tc>
      </w:tr>
    </w:tbl>
    <w:p w:rsidR="00000000" w:rsidDel="00000000" w:rsidP="00000000" w:rsidRDefault="00000000" w:rsidRPr="00000000" w14:paraId="00000132">
      <w:pPr>
        <w:jc w:val="both"/>
        <w:rPr>
          <w:rFonts w:ascii="Montserrat" w:cs="Montserrat" w:eastAsia="Montserrat" w:hAnsi="Montserrat"/>
          <w:i w:val="0"/>
          <w:sz w:val="18"/>
          <w:szCs w:val="18"/>
          <w:vertAlign w:val="baseline"/>
        </w:rPr>
      </w:pPr>
      <w:r w:rsidDel="00000000" w:rsidR="00000000" w:rsidRPr="00000000">
        <w:rPr>
          <w:rtl w:val="0"/>
        </w:rPr>
      </w:r>
    </w:p>
    <w:p w:rsidR="00000000" w:rsidDel="00000000" w:rsidP="00000000" w:rsidRDefault="00000000" w:rsidRPr="00000000" w14:paraId="00000133">
      <w:pPr>
        <w:jc w:val="both"/>
        <w:rPr>
          <w:rFonts w:ascii="Montserrat" w:cs="Montserrat" w:eastAsia="Montserrat" w:hAnsi="Montserrat"/>
          <w:i w:val="0"/>
          <w:sz w:val="18"/>
          <w:szCs w:val="18"/>
          <w:vertAlign w:val="baseline"/>
        </w:rPr>
      </w:pPr>
      <w:r w:rsidDel="00000000" w:rsidR="00000000" w:rsidRPr="00000000">
        <w:rPr>
          <w:rtl w:val="0"/>
        </w:rPr>
      </w:r>
    </w:p>
    <w:p w:rsidR="00000000" w:rsidDel="00000000" w:rsidP="00000000" w:rsidRDefault="00000000" w:rsidRPr="00000000" w14:paraId="00000134">
      <w:pPr>
        <w:numPr>
          <w:ilvl w:val="0"/>
          <w:numId w:val="1"/>
        </w:numPr>
        <w:ind w:left="709" w:hanging="36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Вартість (фінансові вимоги)</w:t>
      </w:r>
      <w:r w:rsidDel="00000000" w:rsidR="00000000" w:rsidRPr="00000000">
        <w:rPr>
          <w:rtl w:val="0"/>
        </w:rPr>
      </w:r>
    </w:p>
    <w:p w:rsidR="00000000" w:rsidDel="00000000" w:rsidP="00000000" w:rsidRDefault="00000000" w:rsidRPr="00000000" w14:paraId="00000135">
      <w:pPr>
        <w:ind w:left="709"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136">
      <w:pPr>
        <w:ind w:left="709" w:firstLine="0"/>
        <w:jc w:val="both"/>
        <w:rPr>
          <w:rFonts w:ascii="Montserrat" w:cs="Montserrat" w:eastAsia="Montserrat" w:hAnsi="Montserrat"/>
          <w:sz w:val="22"/>
          <w:szCs w:val="22"/>
          <w:vertAlign w:val="baseline"/>
        </w:rPr>
      </w:pPr>
      <w:r w:rsidDel="00000000" w:rsidR="00000000" w:rsidRPr="00000000">
        <w:rPr>
          <w:rtl w:val="0"/>
        </w:rPr>
      </w:r>
    </w:p>
    <w:tbl>
      <w:tblPr>
        <w:tblStyle w:val="Table7"/>
        <w:tblW w:w="9848.0" w:type="dxa"/>
        <w:jc w:val="left"/>
        <w:tblInd w:w="5.0" w:type="dxa"/>
        <w:tblLayout w:type="fixed"/>
        <w:tblLook w:val="0000"/>
      </w:tblPr>
      <w:tblGrid>
        <w:gridCol w:w="440"/>
        <w:gridCol w:w="5112"/>
        <w:gridCol w:w="4296"/>
        <w:tblGridChange w:id="0">
          <w:tblGrid>
            <w:gridCol w:w="440"/>
            <w:gridCol w:w="5112"/>
            <w:gridCol w:w="4296"/>
          </w:tblGrid>
        </w:tblGridChange>
      </w:tblGrid>
      <w:tr>
        <w:trPr>
          <w:cantSplit w:val="0"/>
          <w:trHeight w:val="58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Вимоги</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39">
            <w:pPr>
              <w:jc w:val="center"/>
              <w:rPr>
                <w:rFonts w:ascii="Montserrat" w:cs="Montserrat" w:eastAsia="Montserrat" w:hAnsi="Montserrat"/>
                <w:sz w:val="22"/>
                <w:szCs w:val="22"/>
                <w:highlight w:val="yellow"/>
                <w:vertAlign w:val="baseline"/>
              </w:rPr>
            </w:pPr>
            <w:r w:rsidDel="00000000" w:rsidR="00000000" w:rsidRPr="00000000">
              <w:rPr>
                <w:rFonts w:ascii="Montserrat" w:cs="Montserrat" w:eastAsia="Montserrat" w:hAnsi="Montserrat"/>
                <w:b w:val="1"/>
                <w:sz w:val="22"/>
                <w:szCs w:val="22"/>
                <w:vertAlign w:val="baseline"/>
                <w:rtl w:val="0"/>
              </w:rPr>
              <w:t xml:space="preserve">Зазначити необхідні детальні дані. Додати документ або надати окремий аркуш у разі необхідності.</w:t>
            </w:r>
            <w:r w:rsidDel="00000000" w:rsidR="00000000" w:rsidRPr="00000000">
              <w:rPr>
                <w:rtl w:val="0"/>
              </w:rPr>
            </w:r>
          </w:p>
        </w:tc>
      </w:tr>
      <w:tr>
        <w:trPr>
          <w:cantSplit w:val="0"/>
          <w:trHeight w:val="288"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numPr>
                <w:ilvl w:val="0"/>
                <w:numId w:val="2"/>
              </w:numPr>
              <w:ind w:left="339" w:hanging="360"/>
              <w:jc w:val="both"/>
              <w:rPr>
                <w:rFonts w:ascii="Montserrat" w:cs="Montserrat" w:eastAsia="Montserrat" w:hAnsi="Montserrat"/>
                <w:vertAlign w:val="baseline"/>
              </w:rPr>
            </w:pPr>
            <w:r w:rsidDel="00000000" w:rsidR="00000000" w:rsidRPr="00000000">
              <w:rPr>
                <w:rFonts w:ascii="Montserrat" w:cs="Montserrat" w:eastAsia="Montserrat" w:hAnsi="Montserrat"/>
                <w:b w:val="1"/>
                <w:vertAlign w:val="baseline"/>
                <w:rtl w:val="0"/>
              </w:rPr>
              <w:t xml:space="preserve">Вартість і умови оплати</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E">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Вартість має бути в межах ринкових цін</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F">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Зазначити у Додатку 02 - Запит на пропозицію – фінансова пропозиція</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1">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Надати останню фінансову звітність</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2">
            <w:pPr>
              <w:jc w:val="both"/>
              <w:rPr>
                <w:rFonts w:ascii="Montserrat" w:cs="Montserrat" w:eastAsia="Montserrat" w:hAnsi="Montserrat"/>
                <w:sz w:val="22"/>
                <w:szCs w:val="22"/>
                <w:vertAlign w:val="baseline"/>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4">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Умови оплати – виключно банківський переказ, попередня оплата не більше 50%</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5">
            <w:pPr>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Зазначити у Додатку 02 - Запит на пропозицію – фінансова пропозиція</w:t>
            </w:r>
          </w:p>
        </w:tc>
      </w:tr>
    </w:tbl>
    <w:p w:rsidR="00000000" w:rsidDel="00000000" w:rsidP="00000000" w:rsidRDefault="00000000" w:rsidRPr="00000000" w14:paraId="00000146">
      <w:pPr>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147">
      <w:pPr>
        <w:ind w:left="360" w:firstLine="0"/>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148">
      <w:pPr>
        <w:numPr>
          <w:ilvl w:val="1"/>
          <w:numId w:val="4"/>
        </w:numPr>
        <w:ind w:left="792" w:hanging="432"/>
        <w:jc w:val="both"/>
        <w:rPr>
          <w:rFonts w:ascii="Montserrat" w:cs="Montserrat" w:eastAsia="Montserrat" w:hAnsi="Montserrat"/>
          <w:smallCaps w:val="0"/>
          <w:sz w:val="24"/>
          <w:szCs w:val="24"/>
          <w:vertAlign w:val="baseline"/>
        </w:rPr>
      </w:pPr>
      <w:bookmarkStart w:colFirst="0" w:colLast="0" w:name="_heading=h.3j2qqm3" w:id="16"/>
      <w:bookmarkEnd w:id="16"/>
      <w:r w:rsidDel="00000000" w:rsidR="00000000" w:rsidRPr="00000000">
        <w:rPr>
          <w:rFonts w:ascii="Montserrat" w:cs="Montserrat" w:eastAsia="Montserrat" w:hAnsi="Montserrat"/>
          <w:smallCaps w:val="1"/>
          <w:sz w:val="24"/>
          <w:szCs w:val="24"/>
          <w:vertAlign w:val="baseline"/>
          <w:rtl w:val="0"/>
        </w:rPr>
        <w:t xml:space="preserve"> Критерії оцінювання </w:t>
      </w:r>
      <w:r w:rsidDel="00000000" w:rsidR="00000000" w:rsidRPr="00000000">
        <w:rPr>
          <w:rtl w:val="0"/>
        </w:rPr>
      </w:r>
    </w:p>
    <w:p w:rsidR="00000000" w:rsidDel="00000000" w:rsidP="00000000" w:rsidRDefault="00000000" w:rsidRPr="00000000" w14:paraId="00000149">
      <w:pPr>
        <w:spacing w:after="0" w:lineRule="auto"/>
        <w:ind w:left="36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оцінює всі пропозиції на основі зазначених нижче критеріїв.  Для забезпечення розгляду в зв’язку з цим Запитом на пропозицію, ваша пропозиція має бути повною та відповідати всім зазначеним нижче критеріям:</w:t>
      </w:r>
    </w:p>
    <w:p w:rsidR="00000000" w:rsidDel="00000000" w:rsidP="00000000" w:rsidRDefault="00000000" w:rsidRPr="00000000" w14:paraId="0000014A">
      <w:pPr>
        <w:numPr>
          <w:ilvl w:val="0"/>
          <w:numId w:val="3"/>
        </w:numPr>
        <w:spacing w:after="0" w:lineRule="auto"/>
        <w:ind w:left="1080"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Адміністративне оцінювання:</w:t>
      </w:r>
      <w:r w:rsidDel="00000000" w:rsidR="00000000" w:rsidRPr="00000000">
        <w:rPr>
          <w:rFonts w:ascii="Montserrat" w:cs="Montserrat" w:eastAsia="Montserrat" w:hAnsi="Montserrat"/>
          <w:sz w:val="22"/>
          <w:szCs w:val="22"/>
          <w:vertAlign w:val="baseline"/>
          <w:rtl w:val="0"/>
        </w:rPr>
        <w:t xml:space="preserve"> пропозиція має бути повною, з усіма необхідними документами, у належному порядку, в необхідному форматі, з правильними назвами, підписами та печатками, та має бути направлена в стисненому форматі електронною поштою. Для технічного оцінювання тендерним комітетом приймаються виключно пропозиції, що відповідають вищенаведеним вимогам.</w:t>
      </w:r>
    </w:p>
    <w:p w:rsidR="00000000" w:rsidDel="00000000" w:rsidP="00000000" w:rsidRDefault="00000000" w:rsidRPr="00000000" w14:paraId="0000014B">
      <w:pPr>
        <w:numPr>
          <w:ilvl w:val="0"/>
          <w:numId w:val="3"/>
        </w:numPr>
        <w:ind w:left="1080"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Технічне оцінювання:</w:t>
      </w:r>
      <w:r w:rsidDel="00000000" w:rsidR="00000000" w:rsidRPr="00000000">
        <w:rPr>
          <w:rFonts w:ascii="Montserrat" w:cs="Montserrat" w:eastAsia="Montserrat" w:hAnsi="Montserrat"/>
          <w:sz w:val="22"/>
          <w:szCs w:val="22"/>
          <w:vertAlign w:val="baseline"/>
          <w:rtl w:val="0"/>
        </w:rPr>
        <w:t xml:space="preserve"> Учасники мають надати опис та документацію стосовно запропонованих товарів, що підтверджують їх відповідність мінімальним технічним вимогам. Учасники також повинні надати інформацію щодо свого досвіду як організації, у т.ч. (без обмежень) щодо періоду роботи, фінансової стабільності, рівня кваліфікації та переваг над іншими учасниками.</w:t>
      </w:r>
    </w:p>
    <w:p w:rsidR="00000000" w:rsidDel="00000000" w:rsidP="00000000" w:rsidRDefault="00000000" w:rsidRPr="00000000" w14:paraId="0000014C">
      <w:pPr>
        <w:ind w:left="1080" w:firstLine="0"/>
        <w:jc w:val="both"/>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Пропозиції повинні відповідати мінімальним вимогам, наведеним у Додатку 03 </w:t>
      </w:r>
      <w:r w:rsidDel="00000000" w:rsidR="00000000" w:rsidRPr="00000000">
        <w:rPr>
          <w:rFonts w:ascii="Montserrat" w:cs="Montserrat" w:eastAsia="Montserrat" w:hAnsi="Montserrat"/>
          <w:sz w:val="22"/>
          <w:szCs w:val="22"/>
          <w:vertAlign w:val="baseline"/>
          <w:rtl w:val="0"/>
        </w:rPr>
        <w:t xml:space="preserve">– Технічна конструкція та характеристики. Необхідно надати технічний каталог з конструкцією та характеристиками запропонованого товару, що дозволяє тендерному комітету перевірити функції товару на предмет відповідності вимогам </w:t>
      </w: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2"/>
          <w:szCs w:val="22"/>
          <w:vertAlign w:val="baseline"/>
          <w:rtl w:val="0"/>
        </w:rPr>
        <w:t xml:space="preserve">. При оцінюванні пропозицій враховуються строк доставки, гарантійний термін та інші умови, а також досвід компанії, що подає пропозицію.</w:t>
      </w:r>
    </w:p>
    <w:p w:rsidR="00000000" w:rsidDel="00000000" w:rsidP="00000000" w:rsidRDefault="00000000" w:rsidRPr="00000000" w14:paraId="0000014D">
      <w:pPr>
        <w:numPr>
          <w:ilvl w:val="0"/>
          <w:numId w:val="3"/>
        </w:numPr>
        <w:spacing w:after="0" w:lineRule="auto"/>
        <w:ind w:left="1080" w:hanging="360"/>
        <w:jc w:val="both"/>
        <w:rPr>
          <w:rFonts w:ascii="Fira Sans" w:cs="Fira Sans" w:eastAsia="Fira Sans" w:hAnsi="Fira Sans"/>
          <w:sz w:val="22"/>
          <w:szCs w:val="22"/>
          <w:vertAlign w:val="baseline"/>
        </w:rPr>
      </w:pPr>
      <w:r w:rsidDel="00000000" w:rsidR="00000000" w:rsidRPr="00000000">
        <w:rPr>
          <w:rFonts w:ascii="Montserrat" w:cs="Montserrat" w:eastAsia="Montserrat" w:hAnsi="Montserrat"/>
          <w:b w:val="1"/>
          <w:sz w:val="22"/>
          <w:szCs w:val="22"/>
          <w:vertAlign w:val="baseline"/>
          <w:rtl w:val="0"/>
        </w:rPr>
        <w:t xml:space="preserve">Фінансове оцінювання:</w:t>
      </w:r>
      <w:r w:rsidDel="00000000" w:rsidR="00000000" w:rsidRPr="00000000">
        <w:rPr>
          <w:rFonts w:ascii="Montserrat" w:cs="Montserrat" w:eastAsia="Montserrat" w:hAnsi="Montserrat"/>
          <w:sz w:val="22"/>
          <w:szCs w:val="22"/>
          <w:vertAlign w:val="baseline"/>
          <w:rtl w:val="0"/>
        </w:rPr>
        <w:t xml:space="preserve"> Оцінювання учасників здійснюється за вартістю запропонованих ними рішень на основі роботи, що підлягає виконанню відповідно до обсягу цього проєкту. Також враховуються умови оплати.</w:t>
      </w:r>
    </w:p>
    <w:p w:rsidR="00000000" w:rsidDel="00000000" w:rsidP="00000000" w:rsidRDefault="00000000" w:rsidRPr="00000000" w14:paraId="0000014E">
      <w:pPr>
        <w:spacing w:after="0" w:lineRule="auto"/>
        <w:jc w:val="both"/>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14F">
      <w:pPr>
        <w:spacing w:after="0" w:lineRule="auto"/>
        <w:jc w:val="both"/>
        <w:rPr>
          <w:rFonts w:ascii="Montserrat" w:cs="Montserrat" w:eastAsia="Montserrat" w:hAnsi="Montserrat"/>
          <w:i w:val="0"/>
          <w:sz w:val="16"/>
          <w:szCs w:val="16"/>
          <w:vertAlign w:val="baseline"/>
        </w:rPr>
      </w:pPr>
      <w:r w:rsidDel="00000000" w:rsidR="00000000" w:rsidRPr="00000000">
        <w:rPr>
          <w:rFonts w:ascii="Montserrat" w:cs="Montserrat" w:eastAsia="Montserrat" w:hAnsi="Montserrat"/>
          <w:i w:val="1"/>
          <w:sz w:val="16"/>
          <w:szCs w:val="16"/>
          <w:vertAlign w:val="baseline"/>
          <w:rtl w:val="0"/>
        </w:rPr>
        <w:t xml:space="preserve">.</w:t>
      </w:r>
      <w:r w:rsidDel="00000000" w:rsidR="00000000" w:rsidRPr="00000000">
        <w:rPr>
          <w:rtl w:val="0"/>
        </w:rPr>
      </w:r>
    </w:p>
    <w:p w:rsidR="00000000" w:rsidDel="00000000" w:rsidP="00000000" w:rsidRDefault="00000000" w:rsidRPr="00000000" w14:paraId="00000150">
      <w:pPr>
        <w:jc w:val="both"/>
        <w:rPr>
          <w:rFonts w:ascii="Montserrat" w:cs="Montserrat" w:eastAsia="Montserrat" w:hAnsi="Montserrat"/>
          <w:sz w:val="14"/>
          <w:szCs w:val="14"/>
          <w:vertAlign w:val="baseline"/>
        </w:rPr>
      </w:pPr>
      <w:r w:rsidDel="00000000" w:rsidR="00000000" w:rsidRPr="00000000">
        <w:rPr>
          <w:rtl w:val="0"/>
        </w:rPr>
      </w:r>
    </w:p>
    <w:p w:rsidR="00000000" w:rsidDel="00000000" w:rsidP="00000000" w:rsidRDefault="00000000" w:rsidRPr="00000000" w14:paraId="00000151">
      <w:pPr>
        <w:ind w:left="360" w:firstLine="0"/>
        <w:jc w:val="both"/>
        <w:rPr>
          <w:rFonts w:ascii="Montserrat" w:cs="Montserrat" w:eastAsia="Montserrat" w:hAnsi="Montserrat"/>
          <w:sz w:val="24"/>
          <w:szCs w:val="24"/>
          <w:vertAlign w:val="baseline"/>
        </w:rPr>
      </w:pPr>
      <w:r w:rsidDel="00000000" w:rsidR="00000000" w:rsidRPr="00000000">
        <w:rPr>
          <w:rFonts w:ascii="Montserrat" w:cs="Montserrat" w:eastAsia="Montserrat" w:hAnsi="Montserrat"/>
          <w:sz w:val="22"/>
          <w:szCs w:val="22"/>
          <w:rtl w:val="0"/>
        </w:rPr>
        <w:t xml:space="preserve">БО “КГЦ”</w:t>
      </w:r>
      <w:r w:rsidDel="00000000" w:rsidR="00000000" w:rsidRPr="00000000">
        <w:rPr>
          <w:rFonts w:ascii="Montserrat" w:cs="Montserrat" w:eastAsia="Montserrat" w:hAnsi="Montserrat"/>
          <w:sz w:val="24"/>
          <w:szCs w:val="24"/>
          <w:vertAlign w:val="baseline"/>
          <w:rtl w:val="0"/>
        </w:rPr>
        <w:t xml:space="preserve"> розглядає запропоновані бюджети та ціни після початкового розгляду відповідно до вищезазначених критеріїв.*</w:t>
      </w:r>
    </w:p>
    <w:p w:rsidR="00000000" w:rsidDel="00000000" w:rsidP="00000000" w:rsidRDefault="00000000" w:rsidRPr="00000000" w14:paraId="00000152">
      <w:pPr>
        <w:ind w:left="360" w:firstLine="0"/>
        <w:jc w:val="both"/>
        <w:rPr>
          <w:rFonts w:ascii="Montserrat" w:cs="Montserrat" w:eastAsia="Montserrat" w:hAnsi="Montserrat"/>
          <w:sz w:val="22"/>
          <w:szCs w:val="22"/>
          <w:vertAlign w:val="baseline"/>
        </w:rPr>
      </w:pPr>
      <w:r w:rsidDel="00000000" w:rsidR="00000000" w:rsidRPr="00000000">
        <w:rPr>
          <w:rtl w:val="0"/>
        </w:rPr>
      </w:r>
    </w:p>
    <w:sectPr>
      <w:type w:val="nextPage"/>
      <w:pgSz w:h="15840" w:w="12240" w:orient="portrait"/>
      <w:pgMar w:bottom="1440" w:top="216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Fira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tabs>
        <w:tab w:val="center" w:leader="none" w:pos="4320"/>
        <w:tab w:val="right" w:leader="none" w:pos="8640"/>
      </w:tabs>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tabs>
        <w:tab w:val="center" w:leader="none" w:pos="4320"/>
        <w:tab w:val="right" w:leader="none" w:pos="8640"/>
      </w:tabs>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tabs>
        <w:tab w:val="center" w:leader="none" w:pos="4320"/>
        <w:tab w:val="right" w:leader="none" w:pos="8640"/>
      </w:tabs>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tbl>
    <w:tblPr>
      <w:tblStyle w:val="Table8"/>
      <w:tblW w:w="9982.0" w:type="dxa"/>
      <w:jc w:val="left"/>
      <w:tblInd w:w="-262.0" w:type="dxa"/>
      <w:tblBorders>
        <w:top w:color="000000" w:space="0" w:sz="4" w:val="single"/>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710"/>
      <w:gridCol w:w="5310"/>
      <w:gridCol w:w="2962"/>
      <w:tblGridChange w:id="0">
        <w:tblGrid>
          <w:gridCol w:w="1710"/>
          <w:gridCol w:w="5310"/>
          <w:gridCol w:w="2962"/>
        </w:tblGrid>
      </w:tblGridChange>
    </w:tblGrid>
    <w:tr>
      <w:trPr>
        <w:cantSplit w:val="0"/>
        <w:trHeight w:val="713" w:hRule="atLeast"/>
        <w:tblHeader w:val="0"/>
      </w:trPr>
      <w:tc>
        <w:tcPr>
          <w:vAlign w:val="top"/>
        </w:tcPr>
        <w:p w:rsidR="00000000" w:rsidDel="00000000" w:rsidP="00000000" w:rsidRDefault="00000000" w:rsidRPr="00000000" w14:paraId="00000159">
          <w:pPr>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15A">
          <w:pPr>
            <w:tabs>
              <w:tab w:val="center" w:leader="none" w:pos="4320"/>
              <w:tab w:val="right" w:leader="none" w:pos="8640"/>
            </w:tabs>
            <w:rPr>
              <w:rFonts w:ascii="Arial Narrow" w:cs="Arial Narrow" w:eastAsia="Arial Narrow" w:hAnsi="Arial Narrow"/>
              <w:sz w:val="16"/>
              <w:szCs w:val="16"/>
              <w:vertAlign w:val="baseline"/>
            </w:rPr>
          </w:pPr>
          <w:r w:rsidDel="00000000" w:rsidR="00000000" w:rsidRPr="00000000">
            <w:rPr>
              <w:rtl w:val="0"/>
            </w:rPr>
          </w:r>
        </w:p>
      </w:tc>
      <w:tc>
        <w:tcPr>
          <w:vAlign w:val="top"/>
        </w:tcPr>
        <w:p w:rsidR="00000000" w:rsidDel="00000000" w:rsidP="00000000" w:rsidRDefault="00000000" w:rsidRPr="00000000" w14:paraId="0000015B">
          <w:pPr>
            <w:tabs>
              <w:tab w:val="center" w:leader="none" w:pos="4320"/>
              <w:tab w:val="right" w:leader="none" w:pos="8640"/>
            </w:tabs>
            <w:ind w:right="180"/>
            <w:jc w:val="right"/>
            <w:rPr>
              <w:rFonts w:ascii="Arial Narrow" w:cs="Arial Narrow" w:eastAsia="Arial Narrow" w:hAnsi="Arial Narrow"/>
              <w:sz w:val="16"/>
              <w:szCs w:val="16"/>
              <w:vertAlign w:val="baseline"/>
            </w:rPr>
          </w:pPr>
          <w:r w:rsidDel="00000000" w:rsidR="00000000" w:rsidRPr="00000000">
            <w:rPr>
              <w:rtl w:val="0"/>
            </w:rPr>
          </w:r>
        </w:p>
        <w:p w:rsidR="00000000" w:rsidDel="00000000" w:rsidP="00000000" w:rsidRDefault="00000000" w:rsidRPr="00000000" w14:paraId="0000015C">
          <w:pPr>
            <w:tabs>
              <w:tab w:val="center" w:leader="none" w:pos="4320"/>
              <w:tab w:val="right" w:leader="none" w:pos="8640"/>
            </w:tabs>
            <w:ind w:right="180"/>
            <w:jc w:val="right"/>
            <w:rPr>
              <w:i w:val="0"/>
              <w:vertAlign w:val="baseline"/>
            </w:rPr>
          </w:pPr>
          <w:r w:rsidDel="00000000" w:rsidR="00000000" w:rsidRPr="00000000">
            <w:rPr>
              <w:rtl w:val="0"/>
            </w:rPr>
          </w:r>
        </w:p>
      </w:tc>
    </w:tr>
  </w:tbl>
  <w:p w:rsidR="00000000" w:rsidDel="00000000" w:rsidP="00000000" w:rsidRDefault="00000000" w:rsidRPr="00000000" w14:paraId="0000015D">
    <w:pPr>
      <w:tabs>
        <w:tab w:val="center" w:leader="none" w:pos="4320"/>
        <w:tab w:val="right" w:leader="none" w:pos="8640"/>
      </w:tabs>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tabs>
        <w:tab w:val="center" w:leader="none" w:pos="4320"/>
        <w:tab w:val="right" w:leader="none" w:pos="9360"/>
      </w:tabs>
      <w:rPr>
        <w:b w:val="0"/>
        <w:i w:val="0"/>
        <w:vertAlign w:val="baseline"/>
      </w:rPr>
    </w:pPr>
    <w:r w:rsidDel="00000000" w:rsidR="00000000" w:rsidRPr="00000000">
      <w:rPr>
        <w:b w:val="1"/>
        <w:i w:val="1"/>
        <w:sz w:val="26"/>
        <w:szCs w:val="26"/>
      </w:rPr>
      <w:drawing>
        <wp:inline distB="114300" distT="114300" distL="114300" distR="114300">
          <wp:extent cx="1338263" cy="749136"/>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38263" cy="749136"/>
                  </a:xfrm>
                  <a:prstGeom prst="rect"/>
                  <a:ln/>
                </pic:spPr>
              </pic:pic>
            </a:graphicData>
          </a:graphic>
        </wp:inline>
      </w:drawing>
    </w:r>
    <w:r w:rsidDel="00000000" w:rsidR="00000000" w:rsidRPr="00000000">
      <w:rPr>
        <w:rFonts w:ascii="Helvetica Neue" w:cs="Helvetica Neue" w:eastAsia="Helvetica Neue" w:hAnsi="Helvetica Neue"/>
        <w:b w:val="1"/>
        <w:i w:val="1"/>
        <w:sz w:val="26"/>
        <w:szCs w:val="26"/>
        <w:vertAlign w:val="baseline"/>
        <w:rtl w:val="0"/>
      </w:rPr>
      <w:tab/>
    </w:r>
    <w:r w:rsidDel="00000000" w:rsidR="00000000" w:rsidRPr="00000000">
      <w:rPr>
        <w:b w:val="1"/>
        <w:i w:val="1"/>
        <w:vertAlign w:val="baseline"/>
        <w:rtl w:val="0"/>
      </w:rPr>
      <w:tab/>
    </w:r>
    <w:r w:rsidDel="00000000" w:rsidR="00000000" w:rsidRPr="00000000">
      <w:rPr>
        <w:rtl w:val="0"/>
      </w:rPr>
    </w:r>
  </w:p>
  <w:p w:rsidR="00000000" w:rsidDel="00000000" w:rsidP="00000000" w:rsidRDefault="00000000" w:rsidRPr="00000000" w14:paraId="00000154">
    <w:pPr>
      <w:tabs>
        <w:tab w:val="center" w:leader="none" w:pos="4320"/>
        <w:tab w:val="right" w:leader="none" w:pos="9360"/>
      </w:tabs>
      <w:rPr>
        <w:b w:val="0"/>
        <w:vertAlign w:val="baseline"/>
      </w:rPr>
    </w:pPr>
    <w:r w:rsidDel="00000000" w:rsidR="00000000" w:rsidRPr="00000000">
      <w:rPr>
        <w:b w:val="1"/>
        <w:vertAlign w:val="baseline"/>
        <w:rtl w:val="0"/>
      </w:rPr>
      <w:tab/>
      <w:tab/>
    </w:r>
    <w:r w:rsidDel="00000000" w:rsidR="00000000" w:rsidRPr="00000000">
      <w:rPr>
        <w:rtl w:val="0"/>
      </w:rPr>
    </w:r>
  </w:p>
  <w:p w:rsidR="00000000" w:rsidDel="00000000" w:rsidP="00000000" w:rsidRDefault="00000000" w:rsidRPr="00000000" w14:paraId="00000155">
    <w:pPr>
      <w:tabs>
        <w:tab w:val="center" w:leader="none" w:pos="4320"/>
        <w:tab w:val="right" w:leader="none" w:pos="8640"/>
      </w:tabs>
      <w:jc w:val="right"/>
      <w:rPr>
        <w:b w:val="0"/>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2"/>
      <w:szCs w:val="2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ArialNarrow-italic.ttf"/><Relationship Id="rId22" Type="http://schemas.openxmlformats.org/officeDocument/2006/relationships/font" Target="fonts/NotoSansSymbols-bold.ttf"/><Relationship Id="rId10" Type="http://schemas.openxmlformats.org/officeDocument/2006/relationships/font" Target="fonts/ArialNarrow-bold.ttf"/><Relationship Id="rId21" Type="http://schemas.openxmlformats.org/officeDocument/2006/relationships/font" Target="fonts/NotoSansSymbols-regular.ttf"/><Relationship Id="rId13" Type="http://schemas.openxmlformats.org/officeDocument/2006/relationships/font" Target="fonts/FiraSans-regular.ttf"/><Relationship Id="rId12" Type="http://schemas.openxmlformats.org/officeDocument/2006/relationships/font" Target="fonts/ArialNarrow-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Narrow-regular.ttf"/><Relationship Id="rId15" Type="http://schemas.openxmlformats.org/officeDocument/2006/relationships/font" Target="fonts/FiraSans-italic.ttf"/><Relationship Id="rId14" Type="http://schemas.openxmlformats.org/officeDocument/2006/relationships/font" Target="fonts/FiraSans-bold.ttf"/><Relationship Id="rId17" Type="http://schemas.openxmlformats.org/officeDocument/2006/relationships/font" Target="fonts/HelveticaNeue-regular.ttf"/><Relationship Id="rId16" Type="http://schemas.openxmlformats.org/officeDocument/2006/relationships/font" Target="fonts/FiraSans-boldItalic.ttf"/><Relationship Id="rId5" Type="http://schemas.openxmlformats.org/officeDocument/2006/relationships/font" Target="fonts/Montserrat-regular.ttf"/><Relationship Id="rId19" Type="http://schemas.openxmlformats.org/officeDocument/2006/relationships/font" Target="fonts/HelveticaNeue-italic.ttf"/><Relationship Id="rId6" Type="http://schemas.openxmlformats.org/officeDocument/2006/relationships/font" Target="fonts/Montserrat-bold.ttf"/><Relationship Id="rId18" Type="http://schemas.openxmlformats.org/officeDocument/2006/relationships/font" Target="fonts/HelveticaNeue-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AgNO2eSPb2MbK5SRlJ2qg+/hA==">CgMxLjAyCGguZ2pkZ3hzMgloLjMwajB6bGwyCWguMWZvYjl0ZTIJaC4zem55c2g3MgloLjJldDkycDAyCGgudHlqY3d0MgloLjNkeTZ2a20yCWguMXQzaDVzZjIJaC40ZDM0b2c4MgloLjJzOGV5bzEyCWguMTdkcDh2dTIJaC4zcmRjcmpuMghoLmxueGJ6OTIJaC4zNW5rdW4yMgloLjFrc3Y0dXYyCGguejMzN3lhMgloLjNqMnFxbTM4AHIhMUhMLUNsa2lxdHhjV0VidUlzN0dzVnQ1cHgyTFVaak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